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C4E34" w14:textId="59BEF13B" w:rsidR="009434E6" w:rsidRDefault="00195382" w:rsidP="0076059F">
      <w:pPr>
        <w:spacing w:before="120" w:after="120" w:line="360" w:lineRule="auto"/>
        <w:rPr>
          <w:rFonts w:ascii="Arial" w:hAnsi="Arial" w:cs="Arial"/>
          <w:b/>
          <w:bCs/>
          <w:sz w:val="28"/>
          <w:szCs w:val="28"/>
        </w:rPr>
      </w:pPr>
      <w:r>
        <w:rPr>
          <w:rFonts w:ascii="Arial" w:hAnsi="Arial" w:cs="Arial"/>
          <w:b/>
          <w:bCs/>
          <w:noProof/>
          <w:sz w:val="28"/>
          <w:szCs w:val="28"/>
        </w:rPr>
        <w:drawing>
          <wp:anchor distT="0" distB="0" distL="114300" distR="114300" simplePos="0" relativeHeight="251658240" behindDoc="0" locked="0" layoutInCell="1" allowOverlap="1" wp14:anchorId="3EB788FC" wp14:editId="447EC2A9">
            <wp:simplePos x="0" y="0"/>
            <wp:positionH relativeFrom="margin">
              <wp:align>right</wp:align>
            </wp:positionH>
            <wp:positionV relativeFrom="paragraph">
              <wp:posOffset>0</wp:posOffset>
            </wp:positionV>
            <wp:extent cx="1574043" cy="1080000"/>
            <wp:effectExtent l="0" t="0" r="0" b="6350"/>
            <wp:wrapNone/>
            <wp:docPr id="1737202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202722" name="Picture 17372027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043" cy="1080000"/>
                    </a:xfrm>
                    <a:prstGeom prst="rect">
                      <a:avLst/>
                    </a:prstGeom>
                  </pic:spPr>
                </pic:pic>
              </a:graphicData>
            </a:graphic>
            <wp14:sizeRelH relativeFrom="page">
              <wp14:pctWidth>0</wp14:pctWidth>
            </wp14:sizeRelH>
            <wp14:sizeRelV relativeFrom="page">
              <wp14:pctHeight>0</wp14:pctHeight>
            </wp14:sizeRelV>
          </wp:anchor>
        </w:drawing>
      </w:r>
    </w:p>
    <w:p w14:paraId="6BE82921" w14:textId="77777777" w:rsidR="00195382"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Safeguarding children, young people and vulnerable</w:t>
      </w:r>
    </w:p>
    <w:p w14:paraId="3B1A32A4" w14:textId="0D3957C0" w:rsidR="0076059F" w:rsidRPr="00977948" w:rsidRDefault="0076059F" w:rsidP="0043271C">
      <w:pPr>
        <w:spacing w:before="120" w:after="120" w:line="360" w:lineRule="auto"/>
        <w:ind w:firstLine="720"/>
        <w:rPr>
          <w:rFonts w:ascii="Arial" w:hAnsi="Arial" w:cs="Arial"/>
          <w:b/>
          <w:bCs/>
          <w:sz w:val="28"/>
          <w:szCs w:val="28"/>
        </w:rPr>
      </w:pPr>
      <w:r>
        <w:rPr>
          <w:rFonts w:ascii="Arial" w:hAnsi="Arial" w:cs="Arial"/>
          <w:b/>
          <w:bCs/>
          <w:sz w:val="28"/>
          <w:szCs w:val="28"/>
        </w:rPr>
        <w:t xml:space="preserve"> </w:t>
      </w:r>
      <w:proofErr w:type="gramStart"/>
      <w:r>
        <w:rPr>
          <w:rFonts w:ascii="Arial" w:hAnsi="Arial" w:cs="Arial"/>
          <w:b/>
          <w:bCs/>
          <w:sz w:val="28"/>
          <w:szCs w:val="28"/>
        </w:rPr>
        <w:t>adults</w:t>
      </w:r>
      <w:proofErr w:type="gramEnd"/>
      <w:r>
        <w:rPr>
          <w:rFonts w:ascii="Arial" w:hAnsi="Arial" w:cs="Arial"/>
          <w:b/>
          <w:bCs/>
          <w:sz w:val="28"/>
          <w:szCs w:val="28"/>
        </w:rPr>
        <w:t xml:space="preserve"> policy</w:t>
      </w:r>
    </w:p>
    <w:p w14:paraId="1F7E9FE9" w14:textId="40C5A4BA"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004F1ED6">
        <w:rPr>
          <w:b w:val="0"/>
          <w:sz w:val="22"/>
          <w:szCs w:val="22"/>
        </w:rPr>
        <w:t>.</w:t>
      </w:r>
    </w:p>
    <w:p w14:paraId="3BB8D078" w14:textId="6404D8DE"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 xml:space="preserve">person/lead for safeguarding </w:t>
      </w:r>
      <w:proofErr w:type="gramStart"/>
      <w:r w:rsidR="009218B0">
        <w:rPr>
          <w:rFonts w:ascii="Arial" w:hAnsi="Arial" w:cs="Arial"/>
          <w:b/>
        </w:rPr>
        <w:t>is</w:t>
      </w:r>
      <w:r>
        <w:rPr>
          <w:rFonts w:ascii="Arial" w:hAnsi="Arial" w:cs="Arial"/>
          <w:b/>
        </w:rPr>
        <w:t>:</w:t>
      </w:r>
      <w:proofErr w:type="gramEnd"/>
      <w:r w:rsidR="00B70BE7">
        <w:rPr>
          <w:rFonts w:ascii="Arial" w:hAnsi="Arial" w:cs="Arial"/>
          <w:bCs/>
        </w:rPr>
        <w:t xml:space="preserve"> Lisa Beacham</w:t>
      </w:r>
    </w:p>
    <w:p w14:paraId="35D2CDD8" w14:textId="32A7B922" w:rsidR="008A75D0" w:rsidRPr="008A75D0" w:rsidRDefault="008A75D0" w:rsidP="00706CD4">
      <w:pPr>
        <w:spacing w:before="120" w:after="120" w:line="360" w:lineRule="auto"/>
        <w:rPr>
          <w:rFonts w:ascii="Arial" w:hAnsi="Arial" w:cs="Arial"/>
          <w:b/>
          <w:bCs/>
        </w:rPr>
      </w:pPr>
      <w:r w:rsidRPr="008A75D0">
        <w:rPr>
          <w:rFonts w:ascii="Arial" w:hAnsi="Arial" w:cs="Arial"/>
          <w:b/>
          <w:bCs/>
        </w:rPr>
        <w:t xml:space="preserve">Designed </w:t>
      </w:r>
      <w:r w:rsidR="00D76515">
        <w:rPr>
          <w:rFonts w:ascii="Arial" w:hAnsi="Arial" w:cs="Arial"/>
          <w:b/>
          <w:bCs/>
        </w:rPr>
        <w:t>person/</w:t>
      </w:r>
      <w:r w:rsidR="005E7D1A">
        <w:rPr>
          <w:rFonts w:ascii="Arial" w:hAnsi="Arial" w:cs="Arial"/>
          <w:b/>
          <w:bCs/>
        </w:rPr>
        <w:t xml:space="preserve">Officer </w:t>
      </w:r>
      <w:proofErr w:type="gramStart"/>
      <w:r w:rsidRPr="008A75D0">
        <w:rPr>
          <w:rFonts w:ascii="Arial" w:hAnsi="Arial" w:cs="Arial"/>
          <w:b/>
          <w:bCs/>
        </w:rPr>
        <w:t>is</w:t>
      </w:r>
      <w:r>
        <w:rPr>
          <w:rFonts w:ascii="Arial" w:hAnsi="Arial" w:cs="Arial"/>
          <w:b/>
          <w:bCs/>
        </w:rPr>
        <w:t>:</w:t>
      </w:r>
      <w:proofErr w:type="gramEnd"/>
      <w:r>
        <w:rPr>
          <w:rFonts w:ascii="Arial" w:hAnsi="Arial" w:cs="Arial"/>
          <w:b/>
          <w:bCs/>
        </w:rPr>
        <w:t xml:space="preserve"> </w:t>
      </w:r>
      <w:r w:rsidR="00444782">
        <w:rPr>
          <w:rFonts w:ascii="Arial" w:hAnsi="Arial" w:cs="Arial"/>
        </w:rPr>
        <w:t>Sally Zou</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3A07F837"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w:t>
      </w:r>
      <w:r w:rsidR="00E544F7">
        <w:rPr>
          <w:rFonts w:ascii="Arial" w:hAnsi="Arial" w:cs="Arial"/>
          <w:sz w:val="22"/>
          <w:szCs w:val="22"/>
        </w:rPr>
        <w:t>four</w:t>
      </w:r>
      <w:r w:rsidRPr="00D54117">
        <w:rPr>
          <w:rFonts w:ascii="Arial" w:hAnsi="Arial" w:cs="Arial"/>
          <w:sz w:val="22"/>
          <w:szCs w:val="22"/>
        </w:rPr>
        <w:t xml:space="preserve"> commitments’ are broad statements against which policies and procedures across the organisation will be drawn to provide a consistent and coherent strategy for safeguarding children young people and vulnerable adults in all services provided. The </w:t>
      </w:r>
      <w:r w:rsidR="0086254A">
        <w:rPr>
          <w:rFonts w:ascii="Arial" w:hAnsi="Arial" w:cs="Arial"/>
          <w:sz w:val="22"/>
          <w:szCs w:val="22"/>
        </w:rPr>
        <w:t>four</w:t>
      </w:r>
      <w:r w:rsidRPr="00D54117">
        <w:rPr>
          <w:rFonts w:ascii="Arial" w:hAnsi="Arial" w:cs="Arial"/>
          <w:sz w:val="22"/>
          <w:szCs w:val="22"/>
        </w:rPr>
        <w:t xml:space="preserve"> key commitments are:</w:t>
      </w:r>
    </w:p>
    <w:p w14:paraId="2EBFB32F" w14:textId="068DF33D" w:rsidR="00D54117" w:rsidRPr="00D54117"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 xml:space="preserve">The Alliance is committed to </w:t>
      </w:r>
      <w:r w:rsidR="00FF2122">
        <w:rPr>
          <w:rFonts w:ascii="Arial" w:hAnsi="Arial" w:cs="Arial"/>
          <w:iCs/>
          <w:color w:val="000000"/>
          <w:sz w:val="22"/>
          <w:szCs w:val="22"/>
        </w:rPr>
        <w:t>empowering children, young people, and vulnerable adults, promoting their right to be ‘</w:t>
      </w:r>
      <w:r w:rsidR="00FF2122">
        <w:rPr>
          <w:rFonts w:ascii="Arial" w:hAnsi="Arial" w:cs="Arial"/>
          <w:b/>
          <w:bCs/>
          <w:iCs/>
          <w:color w:val="000000"/>
          <w:sz w:val="22"/>
          <w:szCs w:val="22"/>
        </w:rPr>
        <w:t>strong, resilient, actively listened to, and heard’</w:t>
      </w:r>
      <w:r w:rsidR="00FF2122">
        <w:rPr>
          <w:rFonts w:ascii="Arial" w:hAnsi="Arial" w:cs="Arial"/>
          <w:iCs/>
          <w:color w:val="000000"/>
          <w:sz w:val="22"/>
          <w:szCs w:val="22"/>
        </w:rPr>
        <w:t>.</w:t>
      </w:r>
    </w:p>
    <w:p w14:paraId="182B9D26" w14:textId="77777777" w:rsidR="00D47BF4" w:rsidRDefault="00D54117" w:rsidP="00D47BF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 xml:space="preserve">The Alliance </w:t>
      </w:r>
      <w:r w:rsidR="001F2D6A">
        <w:rPr>
          <w:rFonts w:ascii="Arial" w:hAnsi="Arial" w:cs="Arial"/>
          <w:iCs/>
          <w:color w:val="000000"/>
          <w:sz w:val="22"/>
          <w:szCs w:val="22"/>
        </w:rPr>
        <w:t>upholds a culture of safety in which children, young people and vulnerable adults are protected from abuse and harm in all areas of its curriculum and service delivery.  </w:t>
      </w:r>
    </w:p>
    <w:p w14:paraId="2A131B79" w14:textId="5647B65B" w:rsidR="00D47BF4" w:rsidRPr="00D47BF4" w:rsidRDefault="00D54117" w:rsidP="00D47BF4">
      <w:pPr>
        <w:numPr>
          <w:ilvl w:val="0"/>
          <w:numId w:val="21"/>
        </w:numPr>
        <w:spacing w:before="120" w:after="120" w:line="360" w:lineRule="auto"/>
        <w:ind w:left="357" w:hanging="357"/>
        <w:rPr>
          <w:rFonts w:ascii="Arial" w:hAnsi="Arial" w:cs="Arial"/>
          <w:szCs w:val="22"/>
        </w:rPr>
      </w:pPr>
      <w:r w:rsidRPr="00D47BF4">
        <w:rPr>
          <w:rFonts w:ascii="Arial" w:hAnsi="Arial" w:cs="Arial"/>
          <w:sz w:val="22"/>
          <w:szCs w:val="22"/>
        </w:rPr>
        <w:t xml:space="preserve">The Alliance is committed to </w:t>
      </w:r>
      <w:r w:rsidR="00D47BF4" w:rsidRPr="00D47BF4">
        <w:rPr>
          <w:rFonts w:ascii="Arial" w:hAnsi="Arial" w:cs="Arial"/>
          <w:iCs/>
          <w:color w:val="000000"/>
          <w:sz w:val="22"/>
          <w:szCs w:val="22"/>
        </w:rPr>
        <w:t>preventing harm and responding promptly and appropriately to all incidents or concerns of abuse that may occur. Working with statutory agencies to achieve the best possible outcomes for every child. </w:t>
      </w:r>
    </w:p>
    <w:p w14:paraId="0C0B8C56" w14:textId="77777777" w:rsidR="00D47BF4" w:rsidRDefault="00D47BF4" w:rsidP="00D47BF4">
      <w:pPr>
        <w:numPr>
          <w:ilvl w:val="0"/>
          <w:numId w:val="21"/>
        </w:numPr>
        <w:spacing w:before="120" w:after="120" w:line="360" w:lineRule="auto"/>
        <w:ind w:left="357" w:hanging="357"/>
        <w:rPr>
          <w:rFonts w:ascii="Arial" w:hAnsi="Arial" w:cs="Arial"/>
          <w:szCs w:val="22"/>
        </w:rPr>
      </w:pPr>
      <w:r>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DFF79D0" w14:textId="20C04B0A" w:rsidR="00883A20" w:rsidRPr="00D47BF4" w:rsidRDefault="00C83538" w:rsidP="00D47BF4">
      <w:pPr>
        <w:spacing w:before="120" w:after="120" w:line="360" w:lineRule="auto"/>
        <w:rPr>
          <w:rFonts w:ascii="Arial" w:hAnsi="Arial" w:cs="Arial"/>
          <w:szCs w:val="22"/>
        </w:rPr>
      </w:pPr>
      <w:r w:rsidRPr="00D47BF4">
        <w:rPr>
          <w:rFonts w:ascii="Arial" w:hAnsi="Arial" w:cs="Arial"/>
          <w:sz w:val="22"/>
          <w:szCs w:val="22"/>
        </w:rPr>
        <w:t>NB</w:t>
      </w:r>
      <w:r w:rsidR="0088065B" w:rsidRPr="00D47BF4">
        <w:rPr>
          <w:rFonts w:ascii="Arial" w:hAnsi="Arial" w:cs="Arial"/>
          <w:sz w:val="22"/>
          <w:szCs w:val="22"/>
        </w:rPr>
        <w:t>:</w:t>
      </w:r>
      <w:r w:rsidR="00883A20" w:rsidRPr="00D47BF4">
        <w:rPr>
          <w:rFonts w:ascii="Arial" w:hAnsi="Arial" w:cs="Arial"/>
          <w:sz w:val="22"/>
          <w:szCs w:val="22"/>
        </w:rPr>
        <w:t xml:space="preserve"> A ‘young person’ is defined as </w:t>
      </w:r>
      <w:r w:rsidR="00446A70" w:rsidRPr="00D47BF4">
        <w:rPr>
          <w:rFonts w:ascii="Arial" w:hAnsi="Arial" w:cs="Arial"/>
          <w:sz w:val="22"/>
          <w:szCs w:val="22"/>
        </w:rPr>
        <w:t>16–19-year-old</w:t>
      </w:r>
      <w:r w:rsidR="00883A20" w:rsidRPr="00D47BF4">
        <w:rPr>
          <w:rFonts w:ascii="Arial" w:hAnsi="Arial" w:cs="Arial"/>
          <w:sz w:val="22"/>
          <w:szCs w:val="22"/>
        </w:rPr>
        <w:t xml:space="preserve">. In an </w:t>
      </w:r>
      <w:proofErr w:type="gramStart"/>
      <w:r w:rsidR="00883A20" w:rsidRPr="00D47BF4">
        <w:rPr>
          <w:rFonts w:ascii="Arial" w:hAnsi="Arial" w:cs="Arial"/>
          <w:sz w:val="22"/>
          <w:szCs w:val="22"/>
        </w:rPr>
        <w:t>early years</w:t>
      </w:r>
      <w:proofErr w:type="gramEnd"/>
      <w:r w:rsidR="00883A20" w:rsidRPr="00D47BF4">
        <w:rPr>
          <w:rFonts w:ascii="Arial" w:hAnsi="Arial" w:cs="Arial"/>
          <w:sz w:val="22"/>
          <w:szCs w:val="22"/>
        </w:rPr>
        <w:t xml:space="preserve"> setting, they may be a student, </w:t>
      </w:r>
      <w:r w:rsidR="00446A70" w:rsidRPr="00D47BF4">
        <w:rPr>
          <w:rFonts w:ascii="Arial" w:hAnsi="Arial" w:cs="Arial"/>
          <w:sz w:val="22"/>
          <w:szCs w:val="22"/>
        </w:rPr>
        <w:t>worker,</w:t>
      </w:r>
      <w:r w:rsidR="00883A20" w:rsidRPr="00D47BF4">
        <w:rPr>
          <w:rFonts w:ascii="Arial" w:hAnsi="Arial" w:cs="Arial"/>
          <w:sz w:val="22"/>
          <w:szCs w:val="22"/>
        </w:rPr>
        <w:t xml:space="preserve"> or parent</w:t>
      </w:r>
      <w:r w:rsidR="00B61186" w:rsidRPr="00D47BF4">
        <w:rPr>
          <w:rFonts w:ascii="Arial" w:hAnsi="Arial" w:cs="Arial"/>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34821419" w14:textId="77777777" w:rsidR="0004052E" w:rsidRPr="00CD7EE5" w:rsidRDefault="0004052E" w:rsidP="0004052E">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lastRenderedPageBreak/>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14:paraId="7D49CADC" w14:textId="77777777" w:rsidR="0004052E" w:rsidRPr="00CD7EE5" w:rsidRDefault="0004052E" w:rsidP="0004052E">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12F85A94" w14:textId="77777777" w:rsidR="0004052E" w:rsidRPr="00CD7EE5" w:rsidRDefault="0004052E" w:rsidP="0004052E">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and heard</w:t>
      </w:r>
      <w:r w:rsidRPr="00CD7EE5">
        <w:rPr>
          <w:rFonts w:ascii="Arial" w:hAnsi="Arial" w:cs="Arial"/>
          <w:i/>
          <w:sz w:val="22"/>
          <w:szCs w:val="22"/>
        </w:rPr>
        <w:t>.</w:t>
      </w:r>
    </w:p>
    <w:p w14:paraId="5CB78E98" w14:textId="77777777" w:rsidR="0004052E" w:rsidRPr="00CD7EE5" w:rsidRDefault="0004052E" w:rsidP="0004052E">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8E64B38" w14:textId="77777777" w:rsidR="0004052E" w:rsidRPr="008E07F4" w:rsidRDefault="0004052E" w:rsidP="0004052E">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4F415DC5"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0633030E" w14:textId="6F9DBE13"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lastRenderedPageBreak/>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4D6D84AE"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1C3FEE">
        <w:rPr>
          <w:rFonts w:ascii="Arial" w:hAnsi="Arial" w:cs="Arial"/>
          <w:sz w:val="22"/>
          <w:szCs w:val="22"/>
        </w:rPr>
        <w:t xml:space="preserve">Local Safeguarding </w:t>
      </w:r>
      <w:r w:rsidR="00A4347F">
        <w:rPr>
          <w:rFonts w:ascii="Arial" w:hAnsi="Arial" w:cs="Arial"/>
          <w:sz w:val="22"/>
          <w:szCs w:val="22"/>
        </w:rPr>
        <w:t>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6A2CFD84" w14:textId="1A119BC0" w:rsidR="003376C9" w:rsidRPr="00CD7EE5" w:rsidRDefault="003376C9" w:rsidP="003376C9">
      <w:pPr>
        <w:numPr>
          <w:ilvl w:val="0"/>
          <w:numId w:val="18"/>
        </w:numPr>
        <w:spacing w:before="120" w:after="120" w:line="360" w:lineRule="auto"/>
        <w:ind w:left="357" w:hanging="357"/>
        <w:rPr>
          <w:rFonts w:ascii="Arial" w:hAnsi="Arial" w:cs="Arial"/>
          <w:b/>
          <w:sz w:val="22"/>
          <w:szCs w:val="22"/>
        </w:rPr>
      </w:pPr>
      <w:r>
        <w:rPr>
          <w:rFonts w:ascii="Arial" w:hAnsi="Arial" w:cs="Arial"/>
          <w:sz w:val="22"/>
          <w:szCs w:val="22"/>
        </w:rPr>
        <w:t>We have</w:t>
      </w:r>
      <w:r w:rsidRPr="00CD7EE5">
        <w:rPr>
          <w:rFonts w:ascii="Arial" w:hAnsi="Arial" w:cs="Arial"/>
          <w:sz w:val="22"/>
          <w:szCs w:val="22"/>
        </w:rPr>
        <w:t xml:space="preserve"> a ‘designated </w:t>
      </w:r>
      <w:r w:rsidR="004C0B4A">
        <w:rPr>
          <w:rFonts w:ascii="Arial" w:hAnsi="Arial" w:cs="Arial"/>
          <w:sz w:val="22"/>
          <w:szCs w:val="22"/>
        </w:rPr>
        <w:t>safeguarding lead person</w:t>
      </w:r>
      <w:r w:rsidRPr="00CD7EE5">
        <w:rPr>
          <w:rFonts w:ascii="Arial" w:hAnsi="Arial" w:cs="Arial"/>
          <w:sz w:val="22"/>
          <w:szCs w:val="22"/>
        </w:rPr>
        <w:t>’, who is responsible for carrying out child, young person, or adult protection procedures.</w:t>
      </w:r>
    </w:p>
    <w:p w14:paraId="5B06AA43" w14:textId="76C0E3B5" w:rsidR="003376C9" w:rsidRPr="00B30505" w:rsidRDefault="003376C9" w:rsidP="003376C9">
      <w:pPr>
        <w:numPr>
          <w:ilvl w:val="0"/>
          <w:numId w:val="18"/>
        </w:numPr>
        <w:spacing w:before="120" w:after="120" w:line="360" w:lineRule="auto"/>
        <w:ind w:left="357" w:hanging="357"/>
        <w:rPr>
          <w:rFonts w:ascii="Arial" w:hAnsi="Arial" w:cs="Arial"/>
          <w:i/>
          <w:iCs/>
          <w:sz w:val="22"/>
          <w:szCs w:val="22"/>
        </w:rPr>
      </w:pPr>
      <w:r>
        <w:rPr>
          <w:rFonts w:ascii="Arial" w:hAnsi="Arial" w:cs="Arial"/>
          <w:sz w:val="22"/>
          <w:szCs w:val="22"/>
        </w:rPr>
        <w:t xml:space="preserve">There </w:t>
      </w:r>
      <w:r w:rsidR="00355C31">
        <w:rPr>
          <w:rFonts w:ascii="Arial" w:hAnsi="Arial" w:cs="Arial"/>
          <w:sz w:val="22"/>
          <w:szCs w:val="22"/>
        </w:rPr>
        <w:t>‘</w:t>
      </w:r>
      <w:r>
        <w:rPr>
          <w:rFonts w:ascii="Arial" w:hAnsi="Arial" w:cs="Arial"/>
          <w:sz w:val="22"/>
          <w:szCs w:val="22"/>
        </w:rPr>
        <w:t xml:space="preserve">designated </w:t>
      </w:r>
      <w:r w:rsidR="00355C31">
        <w:rPr>
          <w:rFonts w:ascii="Arial" w:hAnsi="Arial" w:cs="Arial"/>
          <w:sz w:val="22"/>
          <w:szCs w:val="22"/>
        </w:rPr>
        <w:t>safeguarding lead’</w:t>
      </w:r>
      <w:r>
        <w:rPr>
          <w:rFonts w:ascii="Arial" w:hAnsi="Arial" w:cs="Arial"/>
          <w:sz w:val="22"/>
          <w:szCs w:val="22"/>
        </w:rPr>
        <w:t xml:space="preserve"> reports</w:t>
      </w:r>
      <w:r w:rsidRPr="00CD7EE5">
        <w:rPr>
          <w:rFonts w:ascii="Arial" w:hAnsi="Arial" w:cs="Arial"/>
          <w:sz w:val="22"/>
          <w:szCs w:val="22"/>
        </w:rPr>
        <w:t xml:space="preserve"> to a ‘designated officer’ responsible for overseeing all child</w:t>
      </w:r>
      <w:r w:rsidR="001F41EC">
        <w:rPr>
          <w:rFonts w:ascii="Arial" w:hAnsi="Arial" w:cs="Arial"/>
          <w:sz w:val="22"/>
          <w:szCs w:val="22"/>
        </w:rPr>
        <w:t>ren</w:t>
      </w:r>
      <w:r w:rsidRPr="00CD7EE5">
        <w:rPr>
          <w:rFonts w:ascii="Arial" w:hAnsi="Arial" w:cs="Arial"/>
          <w:sz w:val="22"/>
          <w:szCs w:val="22"/>
        </w:rPr>
        <w:t xml:space="preserve">, young person or adult protection matters. </w:t>
      </w:r>
    </w:p>
    <w:p w14:paraId="29BEA91A" w14:textId="49C35E4D" w:rsidR="003376C9" w:rsidRPr="00CD7EE5" w:rsidRDefault="003376C9" w:rsidP="003376C9">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w:t>
      </w:r>
      <w:r w:rsidR="00DC0263">
        <w:rPr>
          <w:rFonts w:ascii="Arial" w:hAnsi="Arial" w:cs="Arial"/>
          <w:sz w:val="22"/>
          <w:szCs w:val="22"/>
        </w:rPr>
        <w:t>safeguarding lead</w:t>
      </w:r>
      <w:r w:rsidRPr="00CD7EE5">
        <w:rPr>
          <w:rFonts w:ascii="Arial" w:hAnsi="Arial" w:cs="Arial"/>
          <w:sz w:val="22"/>
          <w:szCs w:val="22"/>
        </w:rPr>
        <w:t>’ and the ‘designated officer’ ensure they have links with statutory and voluntary organisations regarding safeguarding children.</w:t>
      </w:r>
    </w:p>
    <w:p w14:paraId="126A1F58" w14:textId="45F5C968" w:rsidR="003376C9" w:rsidRPr="00CD7EE5" w:rsidRDefault="003376C9" w:rsidP="003376C9">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w:t>
      </w:r>
      <w:r w:rsidR="00584E7E">
        <w:rPr>
          <w:rFonts w:ascii="Arial" w:hAnsi="Arial" w:cs="Arial"/>
          <w:sz w:val="22"/>
          <w:szCs w:val="22"/>
        </w:rPr>
        <w:t>safeguarding lead</w:t>
      </w:r>
      <w:r w:rsidRPr="00CD7EE5">
        <w:rPr>
          <w:rFonts w:ascii="Arial" w:hAnsi="Arial" w:cs="Arial"/>
          <w:sz w:val="22"/>
          <w:szCs w:val="22"/>
        </w:rPr>
        <w:t>’ and the ‘designated officer’ ensure they have received appropriate training on child protection matters and that all staff are adequately informed and/or trained to recognise possible child abuse in the categories of physical, emotional and sexual abuse and neglect.</w:t>
      </w:r>
    </w:p>
    <w:p w14:paraId="0C411EBB" w14:textId="40B2A953" w:rsidR="003376C9" w:rsidRPr="00CD7EE5" w:rsidRDefault="003376C9" w:rsidP="003376C9">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w:t>
      </w:r>
      <w:r w:rsidR="00435D9B">
        <w:rPr>
          <w:rFonts w:ascii="Arial" w:hAnsi="Arial" w:cs="Arial"/>
          <w:sz w:val="22"/>
          <w:szCs w:val="22"/>
        </w:rPr>
        <w:t>safeguarding lead</w:t>
      </w:r>
      <w:r w:rsidR="00435D9B" w:rsidRPr="00CD7EE5">
        <w:rPr>
          <w:rFonts w:ascii="Arial" w:hAnsi="Arial" w:cs="Arial"/>
          <w:sz w:val="22"/>
          <w:szCs w:val="22"/>
        </w:rPr>
        <w:t>’</w:t>
      </w:r>
      <w:r w:rsidRPr="00CD7EE5">
        <w:rPr>
          <w:rFonts w:ascii="Arial" w:hAnsi="Arial" w:cs="Arial"/>
          <w:sz w:val="22"/>
          <w:szCs w:val="22"/>
        </w:rPr>
        <w:t xml:space="preserve"> and the ‘designated officer’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3944A268" w14:textId="1F2502DD" w:rsidR="003376C9" w:rsidRPr="00CD7EE5" w:rsidRDefault="003376C9" w:rsidP="003376C9">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 xml:space="preserve">The ‘designated </w:t>
      </w:r>
      <w:r w:rsidR="00F36BCA">
        <w:rPr>
          <w:rFonts w:ascii="Arial" w:hAnsi="Arial" w:cs="Arial"/>
          <w:sz w:val="22"/>
          <w:szCs w:val="22"/>
        </w:rPr>
        <w:t>safeguarding lead</w:t>
      </w:r>
      <w:r w:rsidR="00F36BCA" w:rsidRPr="00CD7EE5">
        <w:rPr>
          <w:rFonts w:ascii="Arial" w:hAnsi="Arial" w:cs="Arial"/>
          <w:sz w:val="22"/>
          <w:szCs w:val="22"/>
        </w:rPr>
        <w:t>’</w:t>
      </w:r>
      <w:r w:rsidRPr="00CD7EE5">
        <w:rPr>
          <w:rFonts w:ascii="Arial" w:hAnsi="Arial" w:cs="Arial"/>
          <w:sz w:val="22"/>
          <w:szCs w:val="22"/>
        </w:rPr>
        <w:t xml:space="preserve"> and the ‘designated officer’ ensure that staff are aware and receive training in social factors affecting children’s vulnerability including</w:t>
      </w:r>
    </w:p>
    <w:p w14:paraId="19174BA5" w14:textId="77777777" w:rsidR="003376C9" w:rsidRPr="00CD7EE5" w:rsidRDefault="003376C9" w:rsidP="003376C9">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s</w:t>
      </w:r>
      <w:r w:rsidRPr="00CD7EE5">
        <w:rPr>
          <w:rFonts w:ascii="Arial" w:hAnsi="Arial" w:cs="Arial"/>
          <w:sz w:val="22"/>
          <w:szCs w:val="22"/>
        </w:rPr>
        <w:t>ocial exclusion</w:t>
      </w:r>
    </w:p>
    <w:p w14:paraId="2DBDC6F1" w14:textId="77777777" w:rsidR="003376C9" w:rsidRPr="00CD7EE5" w:rsidRDefault="003376C9" w:rsidP="003376C9">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Pr="00CD7EE5">
        <w:rPr>
          <w:rFonts w:ascii="Arial" w:hAnsi="Arial" w:cs="Arial"/>
          <w:sz w:val="22"/>
          <w:szCs w:val="22"/>
        </w:rPr>
        <w:t>omestic violence and controlling or coercive behaviour</w:t>
      </w:r>
    </w:p>
    <w:p w14:paraId="6485E8C2" w14:textId="77777777" w:rsidR="003376C9" w:rsidRPr="00CD7EE5" w:rsidRDefault="003376C9" w:rsidP="003376C9">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m</w:t>
      </w:r>
      <w:r w:rsidRPr="00CD7EE5">
        <w:rPr>
          <w:rFonts w:ascii="Arial" w:hAnsi="Arial" w:cs="Arial"/>
          <w:sz w:val="22"/>
          <w:szCs w:val="22"/>
        </w:rPr>
        <w:t>ental Illness</w:t>
      </w:r>
    </w:p>
    <w:p w14:paraId="003F592F" w14:textId="77777777" w:rsidR="003376C9" w:rsidRPr="00CD7EE5" w:rsidRDefault="003376C9" w:rsidP="003376C9">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Pr="00CD7EE5">
        <w:rPr>
          <w:rFonts w:ascii="Arial" w:hAnsi="Arial" w:cs="Arial"/>
          <w:sz w:val="22"/>
          <w:szCs w:val="22"/>
        </w:rPr>
        <w:t>rug and alcohol abuse (substance misuse)</w:t>
      </w:r>
    </w:p>
    <w:p w14:paraId="194D1979" w14:textId="77777777" w:rsidR="003376C9" w:rsidRPr="00CD7EE5" w:rsidRDefault="003376C9" w:rsidP="003376C9">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p</w:t>
      </w:r>
      <w:r w:rsidRPr="00CD7EE5">
        <w:rPr>
          <w:rFonts w:ascii="Arial" w:hAnsi="Arial" w:cs="Arial"/>
          <w:sz w:val="22"/>
          <w:szCs w:val="22"/>
        </w:rPr>
        <w:t>arental learning disability</w:t>
      </w:r>
    </w:p>
    <w:p w14:paraId="3DD6EFAE" w14:textId="77777777" w:rsidR="003376C9" w:rsidRPr="00CD7EE5" w:rsidRDefault="003376C9" w:rsidP="003376C9">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r</w:t>
      </w:r>
      <w:r w:rsidRPr="00CD7EE5">
        <w:rPr>
          <w:rFonts w:ascii="Arial" w:hAnsi="Arial" w:cs="Arial"/>
          <w:sz w:val="22"/>
          <w:szCs w:val="22"/>
        </w:rPr>
        <w:t>adicalisation</w:t>
      </w:r>
    </w:p>
    <w:p w14:paraId="79B5BB4F" w14:textId="0B6ACF4B" w:rsidR="003376C9" w:rsidRPr="00CD7EE5" w:rsidRDefault="003376C9" w:rsidP="003376C9">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 xml:space="preserve">The ‘designated </w:t>
      </w:r>
      <w:r w:rsidR="00287A54">
        <w:rPr>
          <w:rFonts w:ascii="Arial" w:hAnsi="Arial" w:cs="Arial"/>
          <w:sz w:val="22"/>
          <w:szCs w:val="22"/>
        </w:rPr>
        <w:t>safeguarding lead</w:t>
      </w:r>
      <w:r w:rsidRPr="00CD7EE5">
        <w:rPr>
          <w:rFonts w:ascii="Arial" w:hAnsi="Arial" w:cs="Arial"/>
          <w:sz w:val="22"/>
          <w:szCs w:val="22"/>
        </w:rPr>
        <w:t>’ and the ‘designated officer’ ensure that staff are aware and receive training in other ways that children may suffer significant harm and stay up to date with relevant contextual safeguarding matters:</w:t>
      </w:r>
    </w:p>
    <w:p w14:paraId="4BDFB498" w14:textId="77777777" w:rsidR="003376C9" w:rsidRPr="00CD7EE5" w:rsidRDefault="003376C9" w:rsidP="003376C9">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a</w:t>
      </w:r>
      <w:r w:rsidRPr="00CD7EE5">
        <w:rPr>
          <w:rFonts w:ascii="Arial" w:hAnsi="Arial" w:cs="Arial"/>
          <w:sz w:val="22"/>
          <w:szCs w:val="22"/>
        </w:rPr>
        <w:t>buse of disabled children</w:t>
      </w:r>
    </w:p>
    <w:p w14:paraId="601FFE76" w14:textId="77777777" w:rsidR="003376C9" w:rsidRPr="00CD7EE5" w:rsidRDefault="003376C9" w:rsidP="003376C9">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lastRenderedPageBreak/>
        <w:t>f</w:t>
      </w:r>
      <w:r w:rsidRPr="00CD7EE5">
        <w:rPr>
          <w:rFonts w:ascii="Arial" w:hAnsi="Arial" w:cs="Arial"/>
          <w:sz w:val="22"/>
          <w:szCs w:val="22"/>
        </w:rPr>
        <w:t>abricated or induced illness</w:t>
      </w:r>
    </w:p>
    <w:p w14:paraId="4671ED80" w14:textId="77777777" w:rsidR="003376C9" w:rsidRPr="00CD7EE5" w:rsidRDefault="003376C9" w:rsidP="003376C9">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Pr="00CD7EE5">
        <w:rPr>
          <w:rFonts w:ascii="Arial" w:hAnsi="Arial" w:cs="Arial"/>
          <w:sz w:val="22"/>
          <w:szCs w:val="22"/>
        </w:rPr>
        <w:t>hild abuse linked to spirit possession</w:t>
      </w:r>
    </w:p>
    <w:p w14:paraId="1BB13246" w14:textId="77777777" w:rsidR="003376C9" w:rsidRPr="00CD7EE5" w:rsidRDefault="003376C9" w:rsidP="003376C9">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s</w:t>
      </w:r>
      <w:r w:rsidRPr="00CD7EE5">
        <w:rPr>
          <w:rFonts w:ascii="Arial" w:hAnsi="Arial" w:cs="Arial"/>
          <w:sz w:val="22"/>
          <w:szCs w:val="22"/>
        </w:rPr>
        <w:t>exually exploited children</w:t>
      </w:r>
    </w:p>
    <w:p w14:paraId="77E27B0C" w14:textId="77777777" w:rsidR="003376C9" w:rsidRPr="00CD7EE5" w:rsidRDefault="003376C9" w:rsidP="003376C9">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Pr="00CD7EE5">
        <w:rPr>
          <w:rFonts w:ascii="Arial" w:hAnsi="Arial" w:cs="Arial"/>
          <w:sz w:val="22"/>
          <w:szCs w:val="22"/>
        </w:rPr>
        <w:t>hildren who are trafficked and/or exploited</w:t>
      </w:r>
    </w:p>
    <w:p w14:paraId="46977079" w14:textId="77777777" w:rsidR="003376C9" w:rsidRPr="00CD7EE5" w:rsidRDefault="003376C9" w:rsidP="003376C9">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f</w:t>
      </w:r>
      <w:r w:rsidRPr="00CD7EE5">
        <w:rPr>
          <w:rFonts w:ascii="Arial" w:hAnsi="Arial" w:cs="Arial"/>
          <w:sz w:val="22"/>
          <w:szCs w:val="22"/>
        </w:rPr>
        <w:t xml:space="preserve">emale genital mutilation </w:t>
      </w:r>
    </w:p>
    <w:p w14:paraId="3AC2A833" w14:textId="77777777" w:rsidR="003376C9" w:rsidRPr="00CD7EE5" w:rsidRDefault="003376C9" w:rsidP="003376C9">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e</w:t>
      </w:r>
      <w:r w:rsidRPr="00CD7EE5">
        <w:rPr>
          <w:rFonts w:ascii="Arial" w:hAnsi="Arial" w:cs="Arial"/>
          <w:sz w:val="22"/>
          <w:szCs w:val="22"/>
        </w:rPr>
        <w:t>xtra-familial abuse and threats</w:t>
      </w:r>
    </w:p>
    <w:p w14:paraId="58BB88FD" w14:textId="77777777" w:rsidR="003376C9" w:rsidRPr="00CD7EE5" w:rsidRDefault="003376C9" w:rsidP="003376C9">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c</w:t>
      </w:r>
      <w:r w:rsidRPr="00CD7EE5">
        <w:rPr>
          <w:rFonts w:ascii="Arial" w:hAnsi="Arial" w:cs="Arial"/>
          <w:sz w:val="22"/>
          <w:szCs w:val="22"/>
        </w:rPr>
        <w:t>hildren involved in violent offending, with gangs and county lines.</w:t>
      </w:r>
    </w:p>
    <w:p w14:paraId="2D83314C" w14:textId="7012372A" w:rsidR="003376C9" w:rsidRPr="00CD7EE5" w:rsidRDefault="003376C9" w:rsidP="003376C9">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w:t>
      </w:r>
      <w:r w:rsidR="00516BAC">
        <w:rPr>
          <w:rFonts w:ascii="Arial" w:hAnsi="Arial" w:cs="Arial"/>
          <w:sz w:val="22"/>
          <w:szCs w:val="22"/>
        </w:rPr>
        <w:t>safeguarding lead</w:t>
      </w:r>
      <w:r w:rsidRPr="00CD7EE5">
        <w:rPr>
          <w:rFonts w:ascii="Arial" w:hAnsi="Arial" w:cs="Arial"/>
          <w:sz w:val="22"/>
          <w:szCs w:val="22"/>
        </w:rPr>
        <w:t>’ and the ‘designated officer’ ensure they are adequately informed in vulnerable adult protection matters.</w:t>
      </w:r>
    </w:p>
    <w:p w14:paraId="47A8A25B" w14:textId="77777777" w:rsidR="00252200" w:rsidRDefault="00252200" w:rsidP="00252200">
      <w:pPr>
        <w:spacing w:before="120" w:after="120" w:line="360" w:lineRule="auto"/>
        <w:rPr>
          <w:rFonts w:ascii="Arial" w:hAnsi="Arial" w:cs="Arial"/>
          <w:b/>
          <w:sz w:val="22"/>
          <w:szCs w:val="22"/>
        </w:rPr>
      </w:pPr>
      <w:r>
        <w:rPr>
          <w:rFonts w:ascii="Arial" w:hAnsi="Arial" w:cs="Arial"/>
          <w:b/>
          <w:sz w:val="22"/>
          <w:szCs w:val="22"/>
        </w:rPr>
        <w:t>Key commitment 4</w:t>
      </w:r>
    </w:p>
    <w:p w14:paraId="2B6956E6" w14:textId="77777777" w:rsidR="00252200" w:rsidRDefault="00252200" w:rsidP="00252200">
      <w:pPr>
        <w:pStyle w:val="ListParagraph"/>
        <w:numPr>
          <w:ilvl w:val="0"/>
          <w:numId w:val="19"/>
        </w:numPr>
        <w:tabs>
          <w:tab w:val="left" w:pos="360"/>
        </w:tabs>
        <w:spacing w:before="120" w:after="120" w:line="360" w:lineRule="auto"/>
        <w:ind w:left="357" w:hanging="357"/>
        <w:contextualSpacing w:val="0"/>
        <w:rPr>
          <w:rFonts w:ascii="Arial" w:hAnsi="Arial" w:cs="Arial"/>
          <w:sz w:val="22"/>
          <w:szCs w:val="22"/>
        </w:rPr>
      </w:pPr>
      <w:r>
        <w:rPr>
          <w:rFonts w:ascii="Arial" w:hAnsi="Arial" w:cs="Arial"/>
          <w:sz w:val="22"/>
          <w:szCs w:val="22"/>
        </w:rPr>
        <w:t>There are procedures in place to ensure staff recognise children and families who may benefit from early help and can respond using local early help processes. Designated safeguarding leads should ensure all staff understand how to identify and respond to families who may need early help.</w:t>
      </w:r>
    </w:p>
    <w:p w14:paraId="0337873B" w14:textId="77777777" w:rsidR="00252200" w:rsidRDefault="00252200" w:rsidP="00252200">
      <w:pPr>
        <w:pStyle w:val="ListParagraph"/>
        <w:numPr>
          <w:ilvl w:val="0"/>
          <w:numId w:val="19"/>
        </w:numPr>
        <w:tabs>
          <w:tab w:val="left" w:pos="360"/>
        </w:tabs>
        <w:spacing w:before="120" w:after="120" w:line="360" w:lineRule="auto"/>
        <w:ind w:left="357" w:hanging="357"/>
        <w:contextualSpacing w:val="0"/>
        <w:rPr>
          <w:rFonts w:ascii="Arial" w:hAnsi="Arial" w:cs="Arial"/>
          <w:sz w:val="22"/>
          <w:szCs w:val="22"/>
        </w:rPr>
      </w:pPr>
      <w:r>
        <w:rPr>
          <w:rFonts w:ascii="Arial" w:hAnsi="Arial" w:cs="Arial"/>
          <w:sz w:val="22"/>
          <w:szCs w:val="22"/>
        </w:rPr>
        <w:t>Staff are supported to make the right decisions that enable timely and appropriate action to be taken.</w:t>
      </w:r>
    </w:p>
    <w:p w14:paraId="044B9577" w14:textId="77777777" w:rsidR="00252200" w:rsidRDefault="00252200" w:rsidP="00252200">
      <w:pPr>
        <w:pStyle w:val="ListParagraph"/>
        <w:numPr>
          <w:ilvl w:val="0"/>
          <w:numId w:val="19"/>
        </w:numPr>
        <w:tabs>
          <w:tab w:val="left" w:pos="360"/>
        </w:tabs>
        <w:spacing w:before="120" w:after="120" w:line="360" w:lineRule="auto"/>
        <w:ind w:left="357" w:hanging="357"/>
        <w:contextualSpacing w:val="0"/>
        <w:rPr>
          <w:rFonts w:ascii="Arial" w:hAnsi="Arial" w:cs="Arial"/>
          <w:sz w:val="22"/>
          <w:szCs w:val="22"/>
        </w:rPr>
      </w:pPr>
      <w:r>
        <w:rPr>
          <w:rFonts w:ascii="Arial" w:hAnsi="Arial" w:cs="Arial"/>
          <w:sz w:val="22"/>
          <w:szCs w:val="22"/>
        </w:rPr>
        <w:t>Designated Safeguarding Leads contribute towards local safeguarding arrangements to ensure that the views of the sector are heard at the highest level by:</w:t>
      </w:r>
    </w:p>
    <w:p w14:paraId="62B19E18" w14:textId="77777777" w:rsidR="00252200" w:rsidRDefault="00252200" w:rsidP="00252200">
      <w:pPr>
        <w:pStyle w:val="ListParagraph"/>
        <w:numPr>
          <w:ilvl w:val="1"/>
          <w:numId w:val="19"/>
        </w:numPr>
        <w:tabs>
          <w:tab w:val="left" w:pos="1080"/>
        </w:tabs>
        <w:spacing w:before="120" w:after="120" w:line="360" w:lineRule="auto"/>
        <w:contextualSpacing w:val="0"/>
        <w:rPr>
          <w:rFonts w:ascii="Arial" w:hAnsi="Arial" w:cs="Arial"/>
          <w:sz w:val="22"/>
          <w:szCs w:val="22"/>
        </w:rPr>
      </w:pPr>
      <w:r>
        <w:rPr>
          <w:rFonts w:ascii="Arial" w:hAnsi="Arial" w:cs="Arial"/>
          <w:sz w:val="22"/>
          <w:szCs w:val="22"/>
        </w:rPr>
        <w:t>Finding out how education and childcare are represented at a strategic level within their Local Safeguarding Partnership (LSP) structures.</w:t>
      </w:r>
    </w:p>
    <w:p w14:paraId="530AE177" w14:textId="77777777" w:rsidR="00252200" w:rsidRDefault="00252200" w:rsidP="00252200">
      <w:pPr>
        <w:pStyle w:val="ListParagraph"/>
        <w:numPr>
          <w:ilvl w:val="1"/>
          <w:numId w:val="19"/>
        </w:numPr>
        <w:tabs>
          <w:tab w:val="left" w:pos="1080"/>
        </w:tabs>
        <w:spacing w:before="120" w:after="120" w:line="360" w:lineRule="auto"/>
        <w:contextualSpacing w:val="0"/>
        <w:rPr>
          <w:rFonts w:ascii="Arial" w:hAnsi="Arial" w:cs="Arial"/>
          <w:b/>
          <w:sz w:val="22"/>
          <w:szCs w:val="22"/>
        </w:rPr>
      </w:pPr>
      <w:r>
        <w:rPr>
          <w:rFonts w:ascii="Arial" w:hAnsi="Arial" w:cs="Arial"/>
          <w:sz w:val="22"/>
          <w:szCs w:val="22"/>
        </w:rPr>
        <w:t xml:space="preserve">Sharing their knowledge of the experiences of children in their cohort with LSP local leaders </w:t>
      </w:r>
      <w:r>
        <w:rPr>
          <w:rFonts w:ascii="Arial" w:hAnsi="Arial" w:cs="Arial"/>
          <w:sz w:val="22"/>
          <w:szCs w:val="22"/>
        </w:rPr>
        <w:tab/>
      </w:r>
    </w:p>
    <w:p w14:paraId="2595A313" w14:textId="77777777" w:rsidR="00C55037" w:rsidRPr="001A7DDC" w:rsidRDefault="00C55037" w:rsidP="00C55037">
      <w:pPr>
        <w:spacing w:before="100" w:beforeAutospacing="1" w:after="100" w:afterAutospacing="1"/>
        <w:rPr>
          <w:rFonts w:ascii="Arial" w:hAnsi="Arial" w:cs="Arial"/>
          <w:b/>
          <w:bCs/>
          <w:sz w:val="22"/>
          <w:szCs w:val="22"/>
          <w:lang w:eastAsia="en-GB"/>
        </w:rPr>
      </w:pPr>
      <w:r w:rsidRPr="001A7DDC">
        <w:rPr>
          <w:rFonts w:ascii="Arial" w:hAnsi="Arial" w:cs="Arial"/>
          <w:b/>
          <w:bCs/>
          <w:sz w:val="22"/>
          <w:szCs w:val="22"/>
          <w:lang w:eastAsia="en-GB"/>
        </w:rPr>
        <w:t xml:space="preserve">Operation Encompass Safeguarding Statement </w:t>
      </w:r>
    </w:p>
    <w:p w14:paraId="789DC8B2" w14:textId="77777777" w:rsidR="00C55037" w:rsidRPr="001A7DDC" w:rsidRDefault="00C55037" w:rsidP="00C55037">
      <w:pPr>
        <w:spacing w:before="100" w:beforeAutospacing="1" w:after="100" w:afterAutospacing="1"/>
        <w:rPr>
          <w:rFonts w:ascii="Arial" w:hAnsi="Arial" w:cs="Arial"/>
          <w:sz w:val="22"/>
          <w:szCs w:val="22"/>
          <w:lang w:eastAsia="en-GB"/>
        </w:rPr>
      </w:pPr>
      <w:r w:rsidRPr="001A7DDC">
        <w:rPr>
          <w:rFonts w:ascii="Arial" w:hAnsi="Arial" w:cs="Arial"/>
          <w:sz w:val="22"/>
          <w:szCs w:val="22"/>
          <w:lang w:eastAsia="en-GB"/>
        </w:rPr>
        <w:t xml:space="preserve">Our Pre-school is part of Operation Encompass. </w:t>
      </w:r>
    </w:p>
    <w:p w14:paraId="582948BA" w14:textId="77777777" w:rsidR="00C55037" w:rsidRPr="001A7DDC" w:rsidRDefault="00C55037" w:rsidP="00C55037">
      <w:pPr>
        <w:spacing w:before="100" w:beforeAutospacing="1" w:after="100" w:afterAutospacing="1"/>
        <w:rPr>
          <w:rFonts w:ascii="Arial" w:hAnsi="Arial" w:cs="Arial"/>
          <w:sz w:val="22"/>
          <w:szCs w:val="22"/>
          <w:lang w:eastAsia="en-GB"/>
        </w:rPr>
      </w:pPr>
      <w:r w:rsidRPr="001A7DDC">
        <w:rPr>
          <w:rFonts w:ascii="Arial" w:hAnsi="Arial" w:cs="Arial"/>
          <w:sz w:val="22"/>
          <w:szCs w:val="22"/>
          <w:lang w:eastAsia="en-GB"/>
        </w:rPr>
        <w:t xml:space="preserve">Operation Encompass is a national police and education early intervention safeguarding partnership which supports children who experience Domestic Abuse. </w:t>
      </w:r>
    </w:p>
    <w:p w14:paraId="42D7EF59" w14:textId="77777777" w:rsidR="00C55037" w:rsidRPr="001A7DDC" w:rsidRDefault="00C55037" w:rsidP="00C55037">
      <w:pPr>
        <w:spacing w:before="100" w:beforeAutospacing="1" w:after="100" w:afterAutospacing="1"/>
        <w:rPr>
          <w:rFonts w:ascii="Arial" w:hAnsi="Arial" w:cs="Arial"/>
          <w:sz w:val="22"/>
          <w:szCs w:val="22"/>
          <w:lang w:eastAsia="en-GB"/>
        </w:rPr>
      </w:pPr>
      <w:r w:rsidRPr="001A7DDC">
        <w:rPr>
          <w:rFonts w:ascii="Arial" w:hAnsi="Arial" w:cs="Arial"/>
          <w:sz w:val="22"/>
          <w:szCs w:val="22"/>
          <w:lang w:eastAsia="en-GB"/>
        </w:rPr>
        <w:t xml:space="preserve">Operation Encompass is in place in every police force in England and Wales, the Isle of Man, Jersey, Guernsey, Scotland, Northern Ireland and Gibraltar. </w:t>
      </w:r>
    </w:p>
    <w:p w14:paraId="7105F2C2" w14:textId="77777777" w:rsidR="00C55037" w:rsidRPr="001A7DDC" w:rsidRDefault="00C55037" w:rsidP="00C55037">
      <w:pPr>
        <w:spacing w:before="100" w:beforeAutospacing="1" w:after="100" w:afterAutospacing="1"/>
        <w:rPr>
          <w:rFonts w:ascii="Arial" w:hAnsi="Arial" w:cs="Arial"/>
          <w:sz w:val="22"/>
          <w:szCs w:val="22"/>
          <w:lang w:eastAsia="en-GB"/>
        </w:rPr>
      </w:pPr>
      <w:r w:rsidRPr="001A7DDC">
        <w:rPr>
          <w:rFonts w:ascii="Arial" w:hAnsi="Arial" w:cs="Arial"/>
          <w:sz w:val="22"/>
          <w:szCs w:val="22"/>
          <w:lang w:eastAsia="en-GB"/>
        </w:rPr>
        <w:t xml:space="preserve">Children were recognised as victims of domestic abuse </w:t>
      </w:r>
      <w:proofErr w:type="gramStart"/>
      <w:r w:rsidRPr="001A7DDC">
        <w:rPr>
          <w:rFonts w:ascii="Arial" w:hAnsi="Arial" w:cs="Arial"/>
          <w:sz w:val="22"/>
          <w:szCs w:val="22"/>
          <w:lang w:eastAsia="en-GB"/>
        </w:rPr>
        <w:t>in their own right in</w:t>
      </w:r>
      <w:proofErr w:type="gramEnd"/>
      <w:r w:rsidRPr="001A7DDC">
        <w:rPr>
          <w:rFonts w:ascii="Arial" w:hAnsi="Arial" w:cs="Arial"/>
          <w:sz w:val="22"/>
          <w:szCs w:val="22"/>
          <w:lang w:eastAsia="en-GB"/>
        </w:rPr>
        <w:t xml:space="preserve"> the 2021 Domestic Abuse Act. </w:t>
      </w:r>
    </w:p>
    <w:p w14:paraId="0C3EFCFB" w14:textId="77777777" w:rsidR="00C55037" w:rsidRPr="001A7DDC" w:rsidRDefault="00C55037" w:rsidP="00C55037">
      <w:pPr>
        <w:spacing w:before="100" w:beforeAutospacing="1" w:after="100" w:afterAutospacing="1"/>
        <w:rPr>
          <w:rFonts w:ascii="Arial" w:hAnsi="Arial" w:cs="Arial"/>
          <w:sz w:val="22"/>
          <w:szCs w:val="22"/>
          <w:lang w:eastAsia="en-GB"/>
        </w:rPr>
      </w:pPr>
      <w:r w:rsidRPr="001A7DDC">
        <w:rPr>
          <w:rFonts w:ascii="Arial" w:hAnsi="Arial" w:cs="Arial"/>
          <w:sz w:val="22"/>
          <w:szCs w:val="22"/>
          <w:lang w:eastAsia="en-GB"/>
        </w:rPr>
        <w:t xml:space="preserve">Operation Encompass means that the police will share information with our Pre-school about </w:t>
      </w:r>
      <w:r w:rsidRPr="001A7DDC">
        <w:rPr>
          <w:rFonts w:ascii="Arial" w:hAnsi="Arial" w:cs="Arial"/>
          <w:b/>
          <w:bCs/>
          <w:sz w:val="22"/>
          <w:szCs w:val="22"/>
          <w:lang w:eastAsia="en-GB"/>
        </w:rPr>
        <w:t>all</w:t>
      </w:r>
      <w:r w:rsidRPr="001A7DDC">
        <w:rPr>
          <w:rFonts w:ascii="Arial" w:hAnsi="Arial" w:cs="Arial"/>
          <w:sz w:val="22"/>
          <w:szCs w:val="22"/>
          <w:lang w:eastAsia="en-GB"/>
        </w:rPr>
        <w:t xml:space="preserve"> police attended Domestic Abuse incidents which involve any of our children PRIOR to the start of the next school day. The notification informs us about the context of the incident and includes the Voice of the Child. </w:t>
      </w:r>
    </w:p>
    <w:p w14:paraId="677BF070" w14:textId="12248C6C" w:rsidR="00C55037" w:rsidRPr="001A7DDC" w:rsidRDefault="00C55037" w:rsidP="00C55037">
      <w:pPr>
        <w:spacing w:before="100" w:beforeAutospacing="1" w:after="100" w:afterAutospacing="1"/>
        <w:rPr>
          <w:rFonts w:ascii="Arial" w:hAnsi="Arial" w:cs="Arial"/>
          <w:sz w:val="22"/>
          <w:szCs w:val="22"/>
          <w:lang w:eastAsia="en-GB"/>
        </w:rPr>
      </w:pPr>
      <w:r w:rsidRPr="001A7DDC">
        <w:rPr>
          <w:rFonts w:ascii="Arial" w:hAnsi="Arial" w:cs="Arial"/>
          <w:sz w:val="22"/>
          <w:szCs w:val="22"/>
          <w:lang w:eastAsia="en-GB"/>
        </w:rPr>
        <w:t>Once a Key Adult (DSL) and their deputy/</w:t>
      </w:r>
      <w:proofErr w:type="spellStart"/>
      <w:r w:rsidRPr="001A7DDC">
        <w:rPr>
          <w:rFonts w:ascii="Arial" w:hAnsi="Arial" w:cs="Arial"/>
          <w:sz w:val="22"/>
          <w:szCs w:val="22"/>
          <w:lang w:eastAsia="en-GB"/>
        </w:rPr>
        <w:t>ies</w:t>
      </w:r>
      <w:proofErr w:type="spellEnd"/>
      <w:r w:rsidRPr="001A7DDC">
        <w:rPr>
          <w:rFonts w:ascii="Arial" w:hAnsi="Arial" w:cs="Arial"/>
          <w:sz w:val="22"/>
          <w:szCs w:val="22"/>
          <w:lang w:eastAsia="en-GB"/>
        </w:rPr>
        <w:t xml:space="preserve"> (DDSLs) have attended either an Operation Encompass briefing or have completed the free National Online Operation Encompass Key Adult training they will cascade the principles of Operation Encompass to all other staff. All staff are encouraged undertake the online training.</w:t>
      </w:r>
    </w:p>
    <w:p w14:paraId="18C3EEED" w14:textId="77777777" w:rsidR="00C55037" w:rsidRPr="001A7DDC" w:rsidRDefault="00C55037" w:rsidP="00C55037">
      <w:pPr>
        <w:spacing w:before="100" w:beforeAutospacing="1" w:after="100" w:afterAutospacing="1"/>
        <w:rPr>
          <w:rFonts w:ascii="Arial" w:hAnsi="Arial" w:cs="Arial"/>
          <w:sz w:val="22"/>
          <w:szCs w:val="22"/>
          <w:lang w:eastAsia="en-GB"/>
        </w:rPr>
      </w:pPr>
      <w:r w:rsidRPr="001A7DDC">
        <w:rPr>
          <w:rFonts w:ascii="Arial" w:hAnsi="Arial" w:cs="Arial"/>
          <w:sz w:val="22"/>
          <w:szCs w:val="22"/>
          <w:lang w:eastAsia="en-GB"/>
        </w:rPr>
        <w:t>Our 2 DSLs undertook training in May 2024.</w:t>
      </w:r>
    </w:p>
    <w:p w14:paraId="2FB1C5B4" w14:textId="45135898" w:rsidR="00C55037" w:rsidRPr="001A7DDC" w:rsidRDefault="00C55037" w:rsidP="00C55037">
      <w:pPr>
        <w:spacing w:before="100" w:beforeAutospacing="1" w:after="100" w:afterAutospacing="1"/>
        <w:rPr>
          <w:rFonts w:ascii="Arial" w:hAnsi="Arial" w:cs="Arial"/>
          <w:sz w:val="22"/>
          <w:szCs w:val="22"/>
          <w:lang w:eastAsia="en-GB"/>
        </w:rPr>
      </w:pPr>
      <w:r w:rsidRPr="001A7DDC">
        <w:rPr>
          <w:rFonts w:ascii="Arial" w:hAnsi="Arial" w:cs="Arial"/>
          <w:sz w:val="22"/>
          <w:szCs w:val="22"/>
          <w:lang w:eastAsia="en-GB"/>
        </w:rPr>
        <w:lastRenderedPageBreak/>
        <w:t xml:space="preserve">Our parents are fully aware that we are an Operation Encompass </w:t>
      </w:r>
      <w:r w:rsidR="00397681" w:rsidRPr="001A7DDC">
        <w:rPr>
          <w:rFonts w:ascii="Arial" w:hAnsi="Arial" w:cs="Arial"/>
          <w:sz w:val="22"/>
          <w:szCs w:val="22"/>
          <w:lang w:eastAsia="en-GB"/>
        </w:rPr>
        <w:t>Pre-school,</w:t>
      </w:r>
      <w:r w:rsidRPr="001A7DDC">
        <w:rPr>
          <w:rFonts w:ascii="Arial" w:hAnsi="Arial" w:cs="Arial"/>
          <w:sz w:val="22"/>
          <w:szCs w:val="22"/>
          <w:lang w:eastAsia="en-GB"/>
        </w:rPr>
        <w:t xml:space="preserve"> and we ensure that when a new child joins our Pre-school the parents/carers are informed about Operation Encompass. </w:t>
      </w:r>
    </w:p>
    <w:p w14:paraId="51FA486E" w14:textId="77777777" w:rsidR="00C55037" w:rsidRPr="001A7DDC" w:rsidRDefault="00C55037" w:rsidP="00C55037">
      <w:pPr>
        <w:spacing w:before="100" w:beforeAutospacing="1" w:after="100" w:afterAutospacing="1"/>
        <w:rPr>
          <w:rFonts w:ascii="Arial" w:hAnsi="Arial" w:cs="Arial"/>
          <w:sz w:val="22"/>
          <w:szCs w:val="22"/>
          <w:lang w:eastAsia="en-GB"/>
        </w:rPr>
      </w:pPr>
      <w:r w:rsidRPr="001A7DDC">
        <w:rPr>
          <w:rFonts w:ascii="Arial" w:hAnsi="Arial" w:cs="Arial"/>
          <w:sz w:val="22"/>
          <w:szCs w:val="22"/>
          <w:lang w:eastAsia="en-GB"/>
        </w:rPr>
        <w:t xml:space="preserve">The Operation Encompass notification is stored in line with all other confidential safeguarding and child protection information. </w:t>
      </w:r>
    </w:p>
    <w:p w14:paraId="09B98D17" w14:textId="77777777" w:rsidR="00C55037" w:rsidRPr="001A7DDC" w:rsidRDefault="00C55037" w:rsidP="00C55037">
      <w:pPr>
        <w:spacing w:before="100" w:beforeAutospacing="1" w:after="100" w:afterAutospacing="1"/>
        <w:rPr>
          <w:rFonts w:ascii="Arial" w:hAnsi="Arial" w:cs="Arial"/>
          <w:sz w:val="22"/>
          <w:szCs w:val="22"/>
          <w:lang w:eastAsia="en-GB"/>
        </w:rPr>
      </w:pPr>
      <w:r w:rsidRPr="001A7DDC">
        <w:rPr>
          <w:rFonts w:ascii="Arial" w:hAnsi="Arial" w:cs="Arial"/>
          <w:sz w:val="22"/>
          <w:szCs w:val="22"/>
          <w:lang w:eastAsia="en-GB"/>
        </w:rPr>
        <w:t xml:space="preserve">The Key Adult /s have led training for all staff about Operation Encompass, the prevalence of Domestic Abuse and the impact of this abuse on children. </w:t>
      </w:r>
    </w:p>
    <w:p w14:paraId="2E6658C3" w14:textId="77777777" w:rsidR="00C55037" w:rsidRPr="001A7DDC" w:rsidRDefault="00C55037" w:rsidP="00C55037">
      <w:pPr>
        <w:spacing w:before="100" w:beforeAutospacing="1" w:after="100" w:afterAutospacing="1"/>
        <w:rPr>
          <w:rFonts w:ascii="Arial" w:hAnsi="Arial" w:cs="Arial"/>
          <w:sz w:val="22"/>
          <w:szCs w:val="22"/>
          <w:lang w:eastAsia="en-GB"/>
        </w:rPr>
      </w:pPr>
      <w:r w:rsidRPr="001A7DDC">
        <w:rPr>
          <w:rFonts w:ascii="Arial" w:hAnsi="Arial" w:cs="Arial"/>
          <w:sz w:val="22"/>
          <w:szCs w:val="22"/>
          <w:lang w:eastAsia="en-GB"/>
        </w:rPr>
        <w:t xml:space="preserve">As a Pre-school we have also discussed how we can support our children who are experiencing Domestic Abuse on a day-to-day basis and particularly following the Operation Encompass notification. </w:t>
      </w:r>
    </w:p>
    <w:p w14:paraId="27680D87" w14:textId="77777777" w:rsidR="00C55037" w:rsidRPr="001A7DDC" w:rsidRDefault="00C55037" w:rsidP="00C55037">
      <w:pPr>
        <w:spacing w:before="100" w:beforeAutospacing="1" w:after="100" w:afterAutospacing="1"/>
        <w:rPr>
          <w:rFonts w:ascii="Arial" w:hAnsi="Arial" w:cs="Arial"/>
          <w:sz w:val="22"/>
          <w:szCs w:val="22"/>
          <w:lang w:eastAsia="en-GB"/>
        </w:rPr>
      </w:pPr>
      <w:r w:rsidRPr="001A7DDC">
        <w:rPr>
          <w:rFonts w:ascii="Arial" w:hAnsi="Arial" w:cs="Arial"/>
          <w:sz w:val="22"/>
          <w:szCs w:val="22"/>
          <w:lang w:eastAsia="en-GB"/>
        </w:rPr>
        <w:t xml:space="preserve">We have used the free Operation Encompass Handbooks to inform our thinking. </w:t>
      </w:r>
    </w:p>
    <w:p w14:paraId="5DDBC1F8" w14:textId="77777777" w:rsidR="00C55037" w:rsidRPr="001A7DDC" w:rsidRDefault="00C55037" w:rsidP="00C55037">
      <w:pPr>
        <w:spacing w:before="100" w:beforeAutospacing="1" w:after="100" w:afterAutospacing="1"/>
        <w:rPr>
          <w:rFonts w:ascii="Arial" w:hAnsi="Arial" w:cs="Arial"/>
          <w:sz w:val="22"/>
          <w:szCs w:val="22"/>
          <w:lang w:eastAsia="en-GB"/>
        </w:rPr>
      </w:pPr>
      <w:r w:rsidRPr="001A7DDC">
        <w:rPr>
          <w:rFonts w:ascii="Arial" w:hAnsi="Arial" w:cs="Arial"/>
          <w:sz w:val="22"/>
          <w:szCs w:val="22"/>
          <w:lang w:eastAsia="en-GB"/>
        </w:rPr>
        <w:t xml:space="preserve">We are aware that we must do nothing that puts the child/ren or the non-abusing adult at risk. </w:t>
      </w:r>
    </w:p>
    <w:p w14:paraId="52AD1D56" w14:textId="77777777" w:rsidR="00C55037" w:rsidRPr="001A7DDC" w:rsidRDefault="00C55037" w:rsidP="00C55037">
      <w:pPr>
        <w:spacing w:before="100" w:beforeAutospacing="1" w:after="100" w:afterAutospacing="1"/>
        <w:rPr>
          <w:rFonts w:ascii="Arial" w:hAnsi="Arial" w:cs="Arial"/>
          <w:sz w:val="22"/>
          <w:szCs w:val="22"/>
          <w:lang w:eastAsia="en-GB"/>
        </w:rPr>
      </w:pPr>
      <w:r w:rsidRPr="001A7DDC">
        <w:rPr>
          <w:rFonts w:ascii="Arial" w:hAnsi="Arial" w:cs="Arial"/>
          <w:sz w:val="22"/>
          <w:szCs w:val="22"/>
          <w:lang w:eastAsia="en-GB"/>
        </w:rPr>
        <w:t xml:space="preserve">We have used the Operation Encompass Key Adult Responsibilities checklist to ensure that all appropriate actions have been taken by the Pre-school. </w:t>
      </w:r>
    </w:p>
    <w:p w14:paraId="628E5289" w14:textId="564B48B4" w:rsidR="00277E30" w:rsidRDefault="00C55037" w:rsidP="00C55037">
      <w:pPr>
        <w:tabs>
          <w:tab w:val="num" w:pos="1084"/>
        </w:tabs>
        <w:spacing w:before="120" w:after="120" w:line="360" w:lineRule="auto"/>
        <w:rPr>
          <w:rFonts w:ascii="Arial" w:hAnsi="Arial" w:cs="Arial"/>
          <w:sz w:val="22"/>
          <w:szCs w:val="22"/>
        </w:rPr>
      </w:pPr>
      <w:r w:rsidRPr="001A7DDC">
        <w:rPr>
          <w:rFonts w:ascii="Arial" w:hAnsi="Arial" w:cs="Arial"/>
          <w:sz w:val="22"/>
          <w:szCs w:val="22"/>
          <w:lang w:eastAsia="en-GB"/>
        </w:rPr>
        <w:t xml:space="preserve">When DSLs leave the Pre-school other staff are appointed, they will ensure that all Operation Encompass log in details are shared with the new Key Adults and that the new member of staff will undertake the Operation Encompass online training.  </w:t>
      </w:r>
    </w:p>
    <w:p w14:paraId="368EF8B6" w14:textId="77777777" w:rsidR="008E07F4" w:rsidRPr="00663AF3" w:rsidRDefault="008E07F4" w:rsidP="008E07F4">
      <w:pPr>
        <w:tabs>
          <w:tab w:val="num" w:pos="1084"/>
        </w:tabs>
        <w:spacing w:before="120" w:after="120" w:line="360" w:lineRule="auto"/>
        <w:rPr>
          <w:rFonts w:ascii="Arial" w:hAnsi="Arial" w:cs="Arial"/>
          <w:i/>
          <w:sz w:val="22"/>
          <w:szCs w:val="22"/>
        </w:rPr>
      </w:pP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lastRenderedPageBreak/>
        <w:t>Equalities Act (2010)</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777DE3FD" w14:textId="7E8CD352" w:rsidR="009D08F3" w:rsidRPr="00B77177" w:rsidRDefault="00777CB0" w:rsidP="00706CD4">
      <w:pPr>
        <w:spacing w:before="120" w:after="120" w:line="360" w:lineRule="auto"/>
        <w:rPr>
          <w:rFonts w:ascii="Arial" w:hAnsi="Arial" w:cs="Arial"/>
          <w:b/>
          <w:sz w:val="22"/>
          <w:szCs w:val="22"/>
        </w:rPr>
      </w:pPr>
      <w:r>
        <w:rPr>
          <w:rFonts w:ascii="Arial" w:hAnsi="Arial" w:cs="Arial"/>
          <w:b/>
          <w:sz w:val="22"/>
          <w:szCs w:val="22"/>
        </w:rPr>
        <w:t>Legal references</w:t>
      </w:r>
      <w:r w:rsidR="009D08F3" w:rsidRPr="00B77177">
        <w:rPr>
          <w:rFonts w:ascii="Arial" w:hAnsi="Arial" w:cs="Arial"/>
          <w:b/>
          <w:sz w:val="22"/>
          <w:szCs w:val="22"/>
        </w:rPr>
        <w:t xml:space="preserve"> </w:t>
      </w:r>
    </w:p>
    <w:p w14:paraId="58FA82DC" w14:textId="3BE4C402"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w:t>
      </w:r>
      <w:r w:rsidR="00C9753D">
        <w:rPr>
          <w:rFonts w:ascii="Arial" w:hAnsi="Arial" w:cs="Arial"/>
          <w:color w:val="000000" w:themeColor="text1"/>
          <w:sz w:val="22"/>
          <w:szCs w:val="22"/>
        </w:rPr>
        <w:t>23</w:t>
      </w:r>
      <w:r w:rsidRPr="003702F7">
        <w:rPr>
          <w:rFonts w:ascii="Arial" w:hAnsi="Arial" w:cs="Arial"/>
          <w:color w:val="000000" w:themeColor="text1"/>
          <w:sz w:val="22"/>
          <w:szCs w:val="22"/>
        </w:rPr>
        <w:t>)</w:t>
      </w:r>
    </w:p>
    <w:p w14:paraId="4E13C9A1" w14:textId="75C26546"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w:t>
      </w:r>
      <w:r w:rsidR="00AA2FDF">
        <w:rPr>
          <w:rFonts w:ascii="Arial" w:hAnsi="Arial" w:cs="Arial"/>
          <w:sz w:val="22"/>
          <w:szCs w:val="22"/>
        </w:rPr>
        <w:t>4</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7EA15491"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w:t>
      </w:r>
      <w:r w:rsidR="00AA2FDF">
        <w:rPr>
          <w:rFonts w:ascii="Arial" w:hAnsi="Arial" w:cs="Arial"/>
          <w:sz w:val="22"/>
          <w:szCs w:val="22"/>
        </w:rPr>
        <w:t>rt</w:t>
      </w:r>
      <w:r w:rsidRPr="0011533E">
        <w:rPr>
          <w:rFonts w:ascii="Arial" w:hAnsi="Arial" w:cs="Arial"/>
          <w:sz w:val="22"/>
          <w:szCs w:val="22"/>
        </w:rPr>
        <w: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68D276E6"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 xml:space="preserve">Education </w:t>
      </w:r>
      <w:r w:rsidR="00AA2FDF">
        <w:rPr>
          <w:rFonts w:ascii="Arial" w:hAnsi="Arial" w:cs="Arial"/>
          <w:color w:val="000000" w:themeColor="text1"/>
          <w:sz w:val="22"/>
          <w:szCs w:val="22"/>
        </w:rPr>
        <w:t>2024</w:t>
      </w:r>
    </w:p>
    <w:p w14:paraId="5EC63DCA" w14:textId="555CAD4E"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w:t>
      </w:r>
      <w:r w:rsidR="00AA2FDF">
        <w:rPr>
          <w:rFonts w:ascii="Arial" w:hAnsi="Arial" w:cs="Arial"/>
          <w:color w:val="auto"/>
          <w:sz w:val="22"/>
          <w:szCs w:val="22"/>
        </w:rPr>
        <w:t>024</w:t>
      </w:r>
      <w:r>
        <w:rPr>
          <w:rFonts w:ascii="Arial" w:hAnsi="Arial" w:cs="Arial"/>
          <w:color w:val="auto"/>
          <w:sz w:val="22"/>
          <w:szCs w:val="22"/>
        </w:rPr>
        <w:t>)</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w:t>
      </w:r>
      <w:proofErr w:type="spellStart"/>
      <w:r w:rsidRPr="006F470C">
        <w:rPr>
          <w:rFonts w:ascii="Arial" w:hAnsi="Arial" w:cs="Arial"/>
          <w:sz w:val="22"/>
          <w:szCs w:val="22"/>
        </w:rPr>
        <w:t>DoH</w:t>
      </w:r>
      <w:proofErr w:type="spellEnd"/>
      <w:r w:rsidRPr="006F470C">
        <w:rPr>
          <w:rFonts w:ascii="Arial" w:hAnsi="Arial" w:cs="Arial"/>
          <w:sz w:val="22"/>
          <w:szCs w:val="22"/>
        </w:rPr>
        <w:t xml:space="preserve">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F754EB" w:rsidRDefault="00053370" w:rsidP="00706CD4">
      <w:pPr>
        <w:spacing w:before="120" w:after="120" w:line="360" w:lineRule="auto"/>
        <w:rPr>
          <w:rFonts w:ascii="Arial" w:hAnsi="Arial" w:cs="Arial"/>
          <w:b/>
          <w:sz w:val="22"/>
          <w:szCs w:val="22"/>
        </w:rPr>
      </w:pPr>
      <w:r w:rsidRPr="00F754EB">
        <w:rPr>
          <w:rFonts w:ascii="Arial" w:hAnsi="Arial" w:cs="Arial"/>
          <w:b/>
          <w:sz w:val="22"/>
          <w:szCs w:val="22"/>
        </w:rPr>
        <w:t>Further g</w:t>
      </w:r>
      <w:r w:rsidR="009D08F3" w:rsidRPr="00F754EB">
        <w:rPr>
          <w:rFonts w:ascii="Arial" w:hAnsi="Arial" w:cs="Arial"/>
          <w:b/>
          <w:sz w:val="22"/>
          <w:szCs w:val="22"/>
        </w:rPr>
        <w:t>uidance</w:t>
      </w:r>
    </w:p>
    <w:p w14:paraId="08EB27EB" w14:textId="62154693"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w:t>
      </w:r>
      <w:r w:rsidR="00AA2FDF">
        <w:rPr>
          <w:rFonts w:ascii="Arial" w:hAnsi="Arial" w:cs="Arial"/>
          <w:color w:val="0B0C0C"/>
          <w:kern w:val="36"/>
          <w:sz w:val="22"/>
          <w:szCs w:val="22"/>
          <w:lang w:eastAsia="en-GB"/>
        </w:rPr>
        <w:t>24</w:t>
      </w:r>
      <w:r>
        <w:rPr>
          <w:rFonts w:ascii="Arial" w:hAnsi="Arial" w:cs="Arial"/>
          <w:color w:val="0B0C0C"/>
          <w:kern w:val="36"/>
          <w:sz w:val="22"/>
          <w:szCs w:val="22"/>
          <w:lang w:eastAsia="en-GB"/>
        </w:rPr>
        <w:t>)</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634C8A45"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w:t>
      </w:r>
      <w:r w:rsidR="00D84456">
        <w:rPr>
          <w:rFonts w:ascii="Arial" w:hAnsi="Arial" w:cs="Arial"/>
          <w:sz w:val="22"/>
          <w:szCs w:val="22"/>
        </w:rPr>
        <w:t>1</w:t>
      </w:r>
      <w:r w:rsidR="00FA2A43">
        <w:rPr>
          <w:rFonts w:ascii="Arial" w:hAnsi="Arial" w:cs="Arial"/>
          <w:sz w:val="22"/>
          <w:szCs w:val="22"/>
        </w:rPr>
        <w:t>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7F0B253D" w:rsidR="00390FD7" w:rsidRDefault="00107124" w:rsidP="00706CD4">
      <w:pPr>
        <w:pStyle w:val="BodyText3"/>
        <w:spacing w:before="120" w:line="360" w:lineRule="auto"/>
        <w:rPr>
          <w:rFonts w:ascii="Arial" w:hAnsi="Arial" w:cs="Arial"/>
          <w:color w:val="000000" w:themeColor="text1"/>
          <w:sz w:val="22"/>
          <w:szCs w:val="22"/>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p w14:paraId="69A09C1B" w14:textId="69C26A8E" w:rsidR="00163996" w:rsidRDefault="00163996" w:rsidP="00706CD4">
      <w:pPr>
        <w:pStyle w:val="BodyText3"/>
        <w:spacing w:before="120" w:line="360" w:lineRule="auto"/>
        <w:rPr>
          <w:rFonts w:ascii="Arial" w:hAnsi="Arial" w:cs="Arial"/>
          <w:color w:val="000000" w:themeColor="text1"/>
          <w:sz w:val="22"/>
          <w:szCs w:val="22"/>
        </w:rPr>
      </w:pPr>
    </w:p>
    <w:p w14:paraId="627EB209" w14:textId="5F5A1C32" w:rsidR="00163996" w:rsidRDefault="00163996" w:rsidP="00706CD4">
      <w:pPr>
        <w:pStyle w:val="BodyText3"/>
        <w:spacing w:before="120" w:line="360" w:lineRule="auto"/>
        <w:rPr>
          <w:rFonts w:ascii="Arial" w:hAnsi="Arial" w:cs="Arial"/>
          <w:b/>
          <w:sz w:val="28"/>
          <w:szCs w:val="28"/>
        </w:rPr>
      </w:pPr>
    </w:p>
    <w:sectPr w:rsidR="00163996" w:rsidSect="003742EB">
      <w:footerReference w:type="default" r:id="rId12"/>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10500" w14:textId="77777777" w:rsidR="00A425C5" w:rsidRDefault="00A425C5" w:rsidP="00E07382">
      <w:r>
        <w:separator/>
      </w:r>
    </w:p>
  </w:endnote>
  <w:endnote w:type="continuationSeparator" w:id="0">
    <w:p w14:paraId="2245EAEE" w14:textId="77777777" w:rsidR="00A425C5" w:rsidRDefault="00A425C5" w:rsidP="00E07382">
      <w:r>
        <w:continuationSeparator/>
      </w:r>
    </w:p>
  </w:endnote>
  <w:endnote w:type="continuationNotice" w:id="1">
    <w:p w14:paraId="4A421D4D" w14:textId="77777777" w:rsidR="00A425C5" w:rsidRDefault="00A42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FAFAD" w14:textId="77777777" w:rsidR="003742EB" w:rsidRPr="0065439D" w:rsidRDefault="003742EB">
    <w:pPr>
      <w:pStyle w:val="Footer"/>
      <w:rPr>
        <w:rFonts w:ascii="Arial" w:hAnsi="Arial" w:cs="Arial"/>
        <w:i/>
        <w:iCs/>
        <w:color w:val="404040" w:themeColor="text1" w:themeTint="BF"/>
        <w:sz w:val="22"/>
        <w:szCs w:val="22"/>
      </w:rPr>
    </w:pPr>
    <w:r w:rsidRPr="0065439D">
      <w:rPr>
        <w:rFonts w:ascii="Arial" w:hAnsi="Arial" w:cs="Arial"/>
        <w:i/>
        <w:iCs/>
        <w:color w:val="404040" w:themeColor="text1" w:themeTint="BF"/>
        <w:sz w:val="22"/>
        <w:szCs w:val="22"/>
      </w:rPr>
      <w:ptab w:relativeTo="margin" w:alignment="right" w:leader="none"/>
    </w:r>
    <w:r w:rsidRPr="0065439D">
      <w:rPr>
        <w:rFonts w:ascii="Arial" w:hAnsi="Arial" w:cs="Arial"/>
        <w:i/>
        <w:iCs/>
        <w:color w:val="404040" w:themeColor="text1" w:themeTint="BF"/>
        <w:sz w:val="22"/>
        <w:szCs w:val="22"/>
      </w:rPr>
      <w:t>NBP reviewed – January 2025</w:t>
    </w:r>
  </w:p>
  <w:p w14:paraId="2C50B993" w14:textId="05417344" w:rsidR="003A0A0B" w:rsidRDefault="003A0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859E1" w14:textId="77777777" w:rsidR="00A425C5" w:rsidRDefault="00A425C5" w:rsidP="00E07382">
      <w:r>
        <w:separator/>
      </w:r>
    </w:p>
  </w:footnote>
  <w:footnote w:type="continuationSeparator" w:id="0">
    <w:p w14:paraId="1CE299DB" w14:textId="77777777" w:rsidR="00A425C5" w:rsidRDefault="00A425C5" w:rsidP="00E07382">
      <w:r>
        <w:continuationSeparator/>
      </w:r>
    </w:p>
  </w:footnote>
  <w:footnote w:type="continuationNotice" w:id="1">
    <w:p w14:paraId="5DEF4906" w14:textId="77777777" w:rsidR="00A425C5" w:rsidRDefault="00A425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28769E6"/>
    <w:multiLevelType w:val="multilevel"/>
    <w:tmpl w:val="128769E6"/>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1"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9"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5"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3"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0"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4"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0"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4"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68599731">
    <w:abstractNumId w:val="85"/>
  </w:num>
  <w:num w:numId="2" w16cid:durableId="107168560">
    <w:abstractNumId w:val="46"/>
  </w:num>
  <w:num w:numId="3" w16cid:durableId="1710959025">
    <w:abstractNumId w:val="76"/>
  </w:num>
  <w:num w:numId="4" w16cid:durableId="2114323695">
    <w:abstractNumId w:val="75"/>
  </w:num>
  <w:num w:numId="5" w16cid:durableId="1073087278">
    <w:abstractNumId w:val="65"/>
  </w:num>
  <w:num w:numId="6" w16cid:durableId="1740012130">
    <w:abstractNumId w:val="30"/>
  </w:num>
  <w:num w:numId="7" w16cid:durableId="512183519">
    <w:abstractNumId w:val="66"/>
  </w:num>
  <w:num w:numId="8" w16cid:durableId="2144345626">
    <w:abstractNumId w:val="84"/>
  </w:num>
  <w:num w:numId="9" w16cid:durableId="101195431">
    <w:abstractNumId w:val="38"/>
  </w:num>
  <w:num w:numId="10" w16cid:durableId="1303119676">
    <w:abstractNumId w:val="39"/>
  </w:num>
  <w:num w:numId="11" w16cid:durableId="819420258">
    <w:abstractNumId w:val="81"/>
  </w:num>
  <w:num w:numId="12" w16cid:durableId="1856655709">
    <w:abstractNumId w:val="34"/>
  </w:num>
  <w:num w:numId="13" w16cid:durableId="1241448790">
    <w:abstractNumId w:val="19"/>
  </w:num>
  <w:num w:numId="14" w16cid:durableId="757752253">
    <w:abstractNumId w:val="50"/>
  </w:num>
  <w:num w:numId="15" w16cid:durableId="106168450">
    <w:abstractNumId w:val="69"/>
  </w:num>
  <w:num w:numId="16" w16cid:durableId="1819806210">
    <w:abstractNumId w:val="68"/>
  </w:num>
  <w:num w:numId="17" w16cid:durableId="1623147267">
    <w:abstractNumId w:val="47"/>
  </w:num>
  <w:num w:numId="18" w16cid:durableId="1480145840">
    <w:abstractNumId w:val="42"/>
  </w:num>
  <w:num w:numId="19" w16cid:durableId="971905084">
    <w:abstractNumId w:val="17"/>
  </w:num>
  <w:num w:numId="20" w16cid:durableId="1836920335">
    <w:abstractNumId w:val="26"/>
  </w:num>
  <w:num w:numId="21" w16cid:durableId="500699494">
    <w:abstractNumId w:val="48"/>
  </w:num>
  <w:num w:numId="22" w16cid:durableId="854268640">
    <w:abstractNumId w:val="67"/>
  </w:num>
  <w:num w:numId="23" w16cid:durableId="801269185">
    <w:abstractNumId w:val="27"/>
  </w:num>
  <w:num w:numId="24" w16cid:durableId="958533701">
    <w:abstractNumId w:val="36"/>
  </w:num>
  <w:num w:numId="25" w16cid:durableId="62727532">
    <w:abstractNumId w:val="18"/>
  </w:num>
  <w:num w:numId="26" w16cid:durableId="2065636907">
    <w:abstractNumId w:val="35"/>
  </w:num>
  <w:num w:numId="27" w16cid:durableId="1725910194">
    <w:abstractNumId w:val="1"/>
  </w:num>
  <w:num w:numId="28" w16cid:durableId="622925442">
    <w:abstractNumId w:val="72"/>
  </w:num>
  <w:num w:numId="29" w16cid:durableId="1408188278">
    <w:abstractNumId w:val="55"/>
  </w:num>
  <w:num w:numId="30" w16cid:durableId="2132744084">
    <w:abstractNumId w:val="77"/>
  </w:num>
  <w:num w:numId="31" w16cid:durableId="397636053">
    <w:abstractNumId w:val="7"/>
  </w:num>
  <w:num w:numId="32" w16cid:durableId="1321155309">
    <w:abstractNumId w:val="4"/>
  </w:num>
  <w:num w:numId="33" w16cid:durableId="2056616275">
    <w:abstractNumId w:val="33"/>
  </w:num>
  <w:num w:numId="34" w16cid:durableId="789859286">
    <w:abstractNumId w:val="15"/>
  </w:num>
  <w:num w:numId="35" w16cid:durableId="585648828">
    <w:abstractNumId w:val="61"/>
  </w:num>
  <w:num w:numId="36" w16cid:durableId="466974099">
    <w:abstractNumId w:val="20"/>
  </w:num>
  <w:num w:numId="37" w16cid:durableId="880941596">
    <w:abstractNumId w:val="51"/>
  </w:num>
  <w:num w:numId="38" w16cid:durableId="1740053021">
    <w:abstractNumId w:val="73"/>
  </w:num>
  <w:num w:numId="39" w16cid:durableId="695078172">
    <w:abstractNumId w:val="11"/>
  </w:num>
  <w:num w:numId="40" w16cid:durableId="1335960935">
    <w:abstractNumId w:val="2"/>
  </w:num>
  <w:num w:numId="41" w16cid:durableId="286857645">
    <w:abstractNumId w:val="16"/>
  </w:num>
  <w:num w:numId="42" w16cid:durableId="1817839240">
    <w:abstractNumId w:val="43"/>
  </w:num>
  <w:num w:numId="43" w16cid:durableId="134294609">
    <w:abstractNumId w:val="79"/>
  </w:num>
  <w:num w:numId="44" w16cid:durableId="560946020">
    <w:abstractNumId w:val="58"/>
  </w:num>
  <w:num w:numId="45" w16cid:durableId="1368726014">
    <w:abstractNumId w:val="21"/>
  </w:num>
  <w:num w:numId="46" w16cid:durableId="1668633924">
    <w:abstractNumId w:val="52"/>
  </w:num>
  <w:num w:numId="47" w16cid:durableId="2066951532">
    <w:abstractNumId w:val="28"/>
  </w:num>
  <w:num w:numId="48" w16cid:durableId="542595622">
    <w:abstractNumId w:val="41"/>
  </w:num>
  <w:num w:numId="49" w16cid:durableId="914313772">
    <w:abstractNumId w:val="87"/>
  </w:num>
  <w:num w:numId="50" w16cid:durableId="1253124442">
    <w:abstractNumId w:val="23"/>
  </w:num>
  <w:num w:numId="51" w16cid:durableId="108282733">
    <w:abstractNumId w:val="53"/>
  </w:num>
  <w:num w:numId="52" w16cid:durableId="1863132700">
    <w:abstractNumId w:val="64"/>
  </w:num>
  <w:num w:numId="53" w16cid:durableId="1967201894">
    <w:abstractNumId w:val="25"/>
  </w:num>
  <w:num w:numId="54" w16cid:durableId="1663390626">
    <w:abstractNumId w:val="0"/>
  </w:num>
  <w:num w:numId="55" w16cid:durableId="1969120284">
    <w:abstractNumId w:val="71"/>
  </w:num>
  <w:num w:numId="56" w16cid:durableId="782110323">
    <w:abstractNumId w:val="6"/>
  </w:num>
  <w:num w:numId="57" w16cid:durableId="1477530779">
    <w:abstractNumId w:val="44"/>
  </w:num>
  <w:num w:numId="58" w16cid:durableId="204149195">
    <w:abstractNumId w:val="29"/>
  </w:num>
  <w:num w:numId="59" w16cid:durableId="1419252668">
    <w:abstractNumId w:val="3"/>
  </w:num>
  <w:num w:numId="60" w16cid:durableId="1045331100">
    <w:abstractNumId w:val="24"/>
  </w:num>
  <w:num w:numId="61" w16cid:durableId="1357582335">
    <w:abstractNumId w:val="78"/>
  </w:num>
  <w:num w:numId="62" w16cid:durableId="948046151">
    <w:abstractNumId w:val="37"/>
  </w:num>
  <w:num w:numId="63" w16cid:durableId="1287203676">
    <w:abstractNumId w:val="10"/>
  </w:num>
  <w:num w:numId="64" w16cid:durableId="1897357149">
    <w:abstractNumId w:val="49"/>
  </w:num>
  <w:num w:numId="65" w16cid:durableId="1845701647">
    <w:abstractNumId w:val="56"/>
  </w:num>
  <w:num w:numId="66" w16cid:durableId="900095025">
    <w:abstractNumId w:val="9"/>
  </w:num>
  <w:num w:numId="67" w16cid:durableId="2008702166">
    <w:abstractNumId w:val="82"/>
  </w:num>
  <w:num w:numId="68" w16cid:durableId="1341001934">
    <w:abstractNumId w:val="63"/>
  </w:num>
  <w:num w:numId="69" w16cid:durableId="840661089">
    <w:abstractNumId w:val="31"/>
  </w:num>
  <w:num w:numId="70" w16cid:durableId="980429934">
    <w:abstractNumId w:val="5"/>
  </w:num>
  <w:num w:numId="71" w16cid:durableId="1847862605">
    <w:abstractNumId w:val="88"/>
  </w:num>
  <w:num w:numId="72" w16cid:durableId="1306083519">
    <w:abstractNumId w:val="32"/>
  </w:num>
  <w:num w:numId="73" w16cid:durableId="1988514260">
    <w:abstractNumId w:val="86"/>
  </w:num>
  <w:num w:numId="74" w16cid:durableId="2085182645">
    <w:abstractNumId w:val="40"/>
  </w:num>
  <w:num w:numId="75" w16cid:durableId="143162306">
    <w:abstractNumId w:val="83"/>
  </w:num>
  <w:num w:numId="76" w16cid:durableId="947082531">
    <w:abstractNumId w:val="80"/>
  </w:num>
  <w:num w:numId="77" w16cid:durableId="1021592987">
    <w:abstractNumId w:val="54"/>
  </w:num>
  <w:num w:numId="78" w16cid:durableId="1612397806">
    <w:abstractNumId w:val="74"/>
  </w:num>
  <w:num w:numId="79" w16cid:durableId="425419911">
    <w:abstractNumId w:val="45"/>
  </w:num>
  <w:num w:numId="80" w16cid:durableId="1063331230">
    <w:abstractNumId w:val="22"/>
  </w:num>
  <w:num w:numId="81" w16cid:durableId="1600019022">
    <w:abstractNumId w:val="60"/>
  </w:num>
  <w:num w:numId="82" w16cid:durableId="987638026">
    <w:abstractNumId w:val="70"/>
  </w:num>
  <w:num w:numId="83" w16cid:durableId="1451432131">
    <w:abstractNumId w:val="14"/>
  </w:num>
  <w:num w:numId="84" w16cid:durableId="2050914844">
    <w:abstractNumId w:val="12"/>
  </w:num>
  <w:num w:numId="85" w16cid:durableId="738819736">
    <w:abstractNumId w:val="62"/>
  </w:num>
  <w:num w:numId="86" w16cid:durableId="1949310878">
    <w:abstractNumId w:val="13"/>
  </w:num>
  <w:num w:numId="87" w16cid:durableId="17316601">
    <w:abstractNumId w:val="57"/>
  </w:num>
  <w:num w:numId="88" w16cid:durableId="444470713">
    <w:abstractNumId w:val="59"/>
  </w:num>
  <w:num w:numId="89" w16cid:durableId="860899532">
    <w:abstractNumId w:val="81"/>
  </w:num>
  <w:num w:numId="90" w16cid:durableId="1042248880">
    <w:abstractNumId w:va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52E"/>
    <w:rsid w:val="00040742"/>
    <w:rsid w:val="00041133"/>
    <w:rsid w:val="00042B27"/>
    <w:rsid w:val="000515EE"/>
    <w:rsid w:val="00053370"/>
    <w:rsid w:val="000573F2"/>
    <w:rsid w:val="00057A0C"/>
    <w:rsid w:val="000671E6"/>
    <w:rsid w:val="000775FE"/>
    <w:rsid w:val="000776CC"/>
    <w:rsid w:val="000814E2"/>
    <w:rsid w:val="0008611F"/>
    <w:rsid w:val="000968FA"/>
    <w:rsid w:val="000A71DD"/>
    <w:rsid w:val="000B0234"/>
    <w:rsid w:val="000B1BA4"/>
    <w:rsid w:val="000C2C3F"/>
    <w:rsid w:val="000C4A1A"/>
    <w:rsid w:val="000C5208"/>
    <w:rsid w:val="000C5E9F"/>
    <w:rsid w:val="000C7227"/>
    <w:rsid w:val="000D51F7"/>
    <w:rsid w:val="000D749B"/>
    <w:rsid w:val="000E1E13"/>
    <w:rsid w:val="000E3BC9"/>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3996"/>
    <w:rsid w:val="00171512"/>
    <w:rsid w:val="00177C9F"/>
    <w:rsid w:val="001801B0"/>
    <w:rsid w:val="001832E6"/>
    <w:rsid w:val="00183311"/>
    <w:rsid w:val="00186179"/>
    <w:rsid w:val="00187D56"/>
    <w:rsid w:val="00194DC1"/>
    <w:rsid w:val="00195382"/>
    <w:rsid w:val="00197C38"/>
    <w:rsid w:val="001A142E"/>
    <w:rsid w:val="001A15D7"/>
    <w:rsid w:val="001A5CFA"/>
    <w:rsid w:val="001B5CA1"/>
    <w:rsid w:val="001C28F7"/>
    <w:rsid w:val="001C3FEE"/>
    <w:rsid w:val="001C689B"/>
    <w:rsid w:val="001D17A6"/>
    <w:rsid w:val="001D60A8"/>
    <w:rsid w:val="001D6E05"/>
    <w:rsid w:val="001E18C8"/>
    <w:rsid w:val="001E1F7B"/>
    <w:rsid w:val="001E4BDD"/>
    <w:rsid w:val="001E59A3"/>
    <w:rsid w:val="001E6A3B"/>
    <w:rsid w:val="001F1E86"/>
    <w:rsid w:val="001F2D6A"/>
    <w:rsid w:val="001F41EC"/>
    <w:rsid w:val="001F4F2C"/>
    <w:rsid w:val="001F59DC"/>
    <w:rsid w:val="001F7EC5"/>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2200"/>
    <w:rsid w:val="0025567C"/>
    <w:rsid w:val="0025580D"/>
    <w:rsid w:val="002564FF"/>
    <w:rsid w:val="00263473"/>
    <w:rsid w:val="0026631A"/>
    <w:rsid w:val="00277E30"/>
    <w:rsid w:val="00287A54"/>
    <w:rsid w:val="00287D95"/>
    <w:rsid w:val="00292128"/>
    <w:rsid w:val="002967E4"/>
    <w:rsid w:val="00296B7A"/>
    <w:rsid w:val="002B1EA7"/>
    <w:rsid w:val="002C0E57"/>
    <w:rsid w:val="002C3D33"/>
    <w:rsid w:val="002C649C"/>
    <w:rsid w:val="002D0D25"/>
    <w:rsid w:val="002E2952"/>
    <w:rsid w:val="002E359A"/>
    <w:rsid w:val="002E3D58"/>
    <w:rsid w:val="002E43D9"/>
    <w:rsid w:val="002F24E1"/>
    <w:rsid w:val="002F3632"/>
    <w:rsid w:val="002F53C4"/>
    <w:rsid w:val="002F68AD"/>
    <w:rsid w:val="002F6B28"/>
    <w:rsid w:val="002F7166"/>
    <w:rsid w:val="0030030D"/>
    <w:rsid w:val="003021D9"/>
    <w:rsid w:val="00310200"/>
    <w:rsid w:val="00320B2B"/>
    <w:rsid w:val="0032429D"/>
    <w:rsid w:val="0032586F"/>
    <w:rsid w:val="003376C9"/>
    <w:rsid w:val="00337EC8"/>
    <w:rsid w:val="00342B57"/>
    <w:rsid w:val="003501D2"/>
    <w:rsid w:val="0035576A"/>
    <w:rsid w:val="00355C31"/>
    <w:rsid w:val="00356B46"/>
    <w:rsid w:val="003603E2"/>
    <w:rsid w:val="00360F53"/>
    <w:rsid w:val="00364BEB"/>
    <w:rsid w:val="00365417"/>
    <w:rsid w:val="0036695B"/>
    <w:rsid w:val="003702F7"/>
    <w:rsid w:val="003742EB"/>
    <w:rsid w:val="00376569"/>
    <w:rsid w:val="003768C5"/>
    <w:rsid w:val="00377C30"/>
    <w:rsid w:val="0038526D"/>
    <w:rsid w:val="0039075B"/>
    <w:rsid w:val="0039098A"/>
    <w:rsid w:val="00390FD7"/>
    <w:rsid w:val="00395ECF"/>
    <w:rsid w:val="00396612"/>
    <w:rsid w:val="00397127"/>
    <w:rsid w:val="00397681"/>
    <w:rsid w:val="00397DB9"/>
    <w:rsid w:val="003A0A0B"/>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271C"/>
    <w:rsid w:val="00435D9B"/>
    <w:rsid w:val="00436102"/>
    <w:rsid w:val="00441450"/>
    <w:rsid w:val="004414DD"/>
    <w:rsid w:val="004428A8"/>
    <w:rsid w:val="0044298F"/>
    <w:rsid w:val="0044367E"/>
    <w:rsid w:val="00444782"/>
    <w:rsid w:val="00446A70"/>
    <w:rsid w:val="00447D62"/>
    <w:rsid w:val="004611DD"/>
    <w:rsid w:val="00461D1A"/>
    <w:rsid w:val="00463A86"/>
    <w:rsid w:val="004711A3"/>
    <w:rsid w:val="00472B3A"/>
    <w:rsid w:val="004749E2"/>
    <w:rsid w:val="00483EB2"/>
    <w:rsid w:val="004856B5"/>
    <w:rsid w:val="0049232B"/>
    <w:rsid w:val="00497255"/>
    <w:rsid w:val="00497993"/>
    <w:rsid w:val="004A2FC2"/>
    <w:rsid w:val="004B1276"/>
    <w:rsid w:val="004B1C33"/>
    <w:rsid w:val="004C033C"/>
    <w:rsid w:val="004C0B4A"/>
    <w:rsid w:val="004C1B31"/>
    <w:rsid w:val="004C2005"/>
    <w:rsid w:val="004D6861"/>
    <w:rsid w:val="004D6968"/>
    <w:rsid w:val="004D7318"/>
    <w:rsid w:val="004E0BB2"/>
    <w:rsid w:val="004E2567"/>
    <w:rsid w:val="004F1ED6"/>
    <w:rsid w:val="004F5F75"/>
    <w:rsid w:val="004F6EB5"/>
    <w:rsid w:val="00502C84"/>
    <w:rsid w:val="005039B5"/>
    <w:rsid w:val="005115A9"/>
    <w:rsid w:val="0051197D"/>
    <w:rsid w:val="00512446"/>
    <w:rsid w:val="00513710"/>
    <w:rsid w:val="00516BAC"/>
    <w:rsid w:val="0052251F"/>
    <w:rsid w:val="00526D99"/>
    <w:rsid w:val="005323C9"/>
    <w:rsid w:val="0053452A"/>
    <w:rsid w:val="00536A45"/>
    <w:rsid w:val="005449B6"/>
    <w:rsid w:val="005459F5"/>
    <w:rsid w:val="005558BB"/>
    <w:rsid w:val="00557D9F"/>
    <w:rsid w:val="00560392"/>
    <w:rsid w:val="00564087"/>
    <w:rsid w:val="00567194"/>
    <w:rsid w:val="005671F8"/>
    <w:rsid w:val="00570F15"/>
    <w:rsid w:val="00571911"/>
    <w:rsid w:val="00580EFC"/>
    <w:rsid w:val="00581765"/>
    <w:rsid w:val="005820B9"/>
    <w:rsid w:val="00584E7E"/>
    <w:rsid w:val="00586D11"/>
    <w:rsid w:val="005916A6"/>
    <w:rsid w:val="0059401D"/>
    <w:rsid w:val="00594D70"/>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E7D1A"/>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1668"/>
    <w:rsid w:val="00663AF3"/>
    <w:rsid w:val="00664628"/>
    <w:rsid w:val="00667E51"/>
    <w:rsid w:val="00674D68"/>
    <w:rsid w:val="00681FC1"/>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E4EA4"/>
    <w:rsid w:val="006F470C"/>
    <w:rsid w:val="006F79E2"/>
    <w:rsid w:val="00702BF1"/>
    <w:rsid w:val="0070302F"/>
    <w:rsid w:val="00703421"/>
    <w:rsid w:val="007035B0"/>
    <w:rsid w:val="00706CD4"/>
    <w:rsid w:val="007306A3"/>
    <w:rsid w:val="00732C38"/>
    <w:rsid w:val="007436C4"/>
    <w:rsid w:val="0074541A"/>
    <w:rsid w:val="00753DF9"/>
    <w:rsid w:val="00756CA0"/>
    <w:rsid w:val="00756D06"/>
    <w:rsid w:val="0076059F"/>
    <w:rsid w:val="00763841"/>
    <w:rsid w:val="00765A4B"/>
    <w:rsid w:val="00765AF7"/>
    <w:rsid w:val="00777CB0"/>
    <w:rsid w:val="00782DD6"/>
    <w:rsid w:val="00785585"/>
    <w:rsid w:val="007925A4"/>
    <w:rsid w:val="00794776"/>
    <w:rsid w:val="00796715"/>
    <w:rsid w:val="007A27FC"/>
    <w:rsid w:val="007A3BED"/>
    <w:rsid w:val="007A715C"/>
    <w:rsid w:val="007B0529"/>
    <w:rsid w:val="007B22A0"/>
    <w:rsid w:val="007B5EB0"/>
    <w:rsid w:val="007B6411"/>
    <w:rsid w:val="007B6E45"/>
    <w:rsid w:val="007C6284"/>
    <w:rsid w:val="007C6F65"/>
    <w:rsid w:val="007D34EC"/>
    <w:rsid w:val="007D3AED"/>
    <w:rsid w:val="007D4E1C"/>
    <w:rsid w:val="007E23AE"/>
    <w:rsid w:val="007E4AC4"/>
    <w:rsid w:val="007F53A7"/>
    <w:rsid w:val="00800180"/>
    <w:rsid w:val="00801727"/>
    <w:rsid w:val="00803746"/>
    <w:rsid w:val="0080632B"/>
    <w:rsid w:val="00815BEF"/>
    <w:rsid w:val="00823FF7"/>
    <w:rsid w:val="008245C8"/>
    <w:rsid w:val="008245F5"/>
    <w:rsid w:val="00830F0B"/>
    <w:rsid w:val="00834435"/>
    <w:rsid w:val="008370FE"/>
    <w:rsid w:val="00840646"/>
    <w:rsid w:val="008419B6"/>
    <w:rsid w:val="00845A93"/>
    <w:rsid w:val="008516B5"/>
    <w:rsid w:val="00853AF9"/>
    <w:rsid w:val="008556D6"/>
    <w:rsid w:val="0086086B"/>
    <w:rsid w:val="0086254A"/>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07F4"/>
    <w:rsid w:val="008E1618"/>
    <w:rsid w:val="008E4F7F"/>
    <w:rsid w:val="008E7B52"/>
    <w:rsid w:val="008F173E"/>
    <w:rsid w:val="008F1812"/>
    <w:rsid w:val="009026B8"/>
    <w:rsid w:val="00902AB4"/>
    <w:rsid w:val="009032D3"/>
    <w:rsid w:val="009121F4"/>
    <w:rsid w:val="009138A1"/>
    <w:rsid w:val="009218B0"/>
    <w:rsid w:val="00921DDE"/>
    <w:rsid w:val="00922AF5"/>
    <w:rsid w:val="00924164"/>
    <w:rsid w:val="00931A3D"/>
    <w:rsid w:val="00940BDD"/>
    <w:rsid w:val="009434E6"/>
    <w:rsid w:val="0094772D"/>
    <w:rsid w:val="00950799"/>
    <w:rsid w:val="00951B77"/>
    <w:rsid w:val="00960B49"/>
    <w:rsid w:val="00962037"/>
    <w:rsid w:val="0096317B"/>
    <w:rsid w:val="00963FFC"/>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14B94"/>
    <w:rsid w:val="00A22589"/>
    <w:rsid w:val="00A36B96"/>
    <w:rsid w:val="00A425C5"/>
    <w:rsid w:val="00A4347F"/>
    <w:rsid w:val="00A46C1E"/>
    <w:rsid w:val="00A56EFB"/>
    <w:rsid w:val="00A72E07"/>
    <w:rsid w:val="00A72FDB"/>
    <w:rsid w:val="00A7404D"/>
    <w:rsid w:val="00A82E06"/>
    <w:rsid w:val="00A858C8"/>
    <w:rsid w:val="00AA1EC1"/>
    <w:rsid w:val="00AA2FDF"/>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1186"/>
    <w:rsid w:val="00B62D4E"/>
    <w:rsid w:val="00B636F4"/>
    <w:rsid w:val="00B643E9"/>
    <w:rsid w:val="00B70557"/>
    <w:rsid w:val="00B70BE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037"/>
    <w:rsid w:val="00C555DB"/>
    <w:rsid w:val="00C62414"/>
    <w:rsid w:val="00C71E29"/>
    <w:rsid w:val="00C77D90"/>
    <w:rsid w:val="00C82766"/>
    <w:rsid w:val="00C82840"/>
    <w:rsid w:val="00C83538"/>
    <w:rsid w:val="00C84AE4"/>
    <w:rsid w:val="00C85783"/>
    <w:rsid w:val="00C85BC3"/>
    <w:rsid w:val="00C92559"/>
    <w:rsid w:val="00C95216"/>
    <w:rsid w:val="00C9753D"/>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47BF4"/>
    <w:rsid w:val="00D54117"/>
    <w:rsid w:val="00D557DD"/>
    <w:rsid w:val="00D64EF9"/>
    <w:rsid w:val="00D67FC7"/>
    <w:rsid w:val="00D7023B"/>
    <w:rsid w:val="00D73414"/>
    <w:rsid w:val="00D76515"/>
    <w:rsid w:val="00D81832"/>
    <w:rsid w:val="00D838B0"/>
    <w:rsid w:val="00D84456"/>
    <w:rsid w:val="00D85761"/>
    <w:rsid w:val="00D92FD4"/>
    <w:rsid w:val="00D95538"/>
    <w:rsid w:val="00DA2F3C"/>
    <w:rsid w:val="00DA4343"/>
    <w:rsid w:val="00DA7692"/>
    <w:rsid w:val="00DC0263"/>
    <w:rsid w:val="00DC0BB6"/>
    <w:rsid w:val="00DC487A"/>
    <w:rsid w:val="00DC6F04"/>
    <w:rsid w:val="00DC7C29"/>
    <w:rsid w:val="00DD1B83"/>
    <w:rsid w:val="00DD25A2"/>
    <w:rsid w:val="00DD5F77"/>
    <w:rsid w:val="00DD6309"/>
    <w:rsid w:val="00DE05AD"/>
    <w:rsid w:val="00DE741E"/>
    <w:rsid w:val="00DF24EA"/>
    <w:rsid w:val="00DF27BE"/>
    <w:rsid w:val="00E07382"/>
    <w:rsid w:val="00E11307"/>
    <w:rsid w:val="00E128AA"/>
    <w:rsid w:val="00E13958"/>
    <w:rsid w:val="00E14A61"/>
    <w:rsid w:val="00E15438"/>
    <w:rsid w:val="00E16422"/>
    <w:rsid w:val="00E25360"/>
    <w:rsid w:val="00E27D61"/>
    <w:rsid w:val="00E31310"/>
    <w:rsid w:val="00E33BD4"/>
    <w:rsid w:val="00E34369"/>
    <w:rsid w:val="00E35174"/>
    <w:rsid w:val="00E43ED4"/>
    <w:rsid w:val="00E44AF2"/>
    <w:rsid w:val="00E50094"/>
    <w:rsid w:val="00E544F7"/>
    <w:rsid w:val="00E6334F"/>
    <w:rsid w:val="00E66180"/>
    <w:rsid w:val="00E66940"/>
    <w:rsid w:val="00E7089E"/>
    <w:rsid w:val="00E74275"/>
    <w:rsid w:val="00E8454E"/>
    <w:rsid w:val="00E848B6"/>
    <w:rsid w:val="00E94F00"/>
    <w:rsid w:val="00E955D2"/>
    <w:rsid w:val="00E95C03"/>
    <w:rsid w:val="00EA08E4"/>
    <w:rsid w:val="00EA66DB"/>
    <w:rsid w:val="00EA6F7E"/>
    <w:rsid w:val="00EA738E"/>
    <w:rsid w:val="00EB6CA5"/>
    <w:rsid w:val="00EB7CBC"/>
    <w:rsid w:val="00EC07C0"/>
    <w:rsid w:val="00EC268C"/>
    <w:rsid w:val="00EC355F"/>
    <w:rsid w:val="00EC49EB"/>
    <w:rsid w:val="00ED35C8"/>
    <w:rsid w:val="00ED3EEC"/>
    <w:rsid w:val="00ED48F3"/>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36BCA"/>
    <w:rsid w:val="00F403FE"/>
    <w:rsid w:val="00F40B63"/>
    <w:rsid w:val="00F4171C"/>
    <w:rsid w:val="00F42707"/>
    <w:rsid w:val="00F43530"/>
    <w:rsid w:val="00F44DCC"/>
    <w:rsid w:val="00F47565"/>
    <w:rsid w:val="00F5130E"/>
    <w:rsid w:val="00F6553B"/>
    <w:rsid w:val="00F67A24"/>
    <w:rsid w:val="00F72502"/>
    <w:rsid w:val="00F74966"/>
    <w:rsid w:val="00F754EB"/>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212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C9"/>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North Bushey Preschool</cp:lastModifiedBy>
  <cp:revision>54</cp:revision>
  <cp:lastPrinted>2021-09-22T09:48:00Z</cp:lastPrinted>
  <dcterms:created xsi:type="dcterms:W3CDTF">2023-09-14T08:47:00Z</dcterms:created>
  <dcterms:modified xsi:type="dcterms:W3CDTF">2025-01-23T11:30:00Z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